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31" w:rsidRPr="003039C4" w:rsidRDefault="00993A31" w:rsidP="00993A3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39C4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DB0095" w:rsidRDefault="00B86BE2" w:rsidP="003039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пособия, рекомендованные</w:t>
      </w:r>
      <w:r w:rsidR="00DB0095">
        <w:rPr>
          <w:rFonts w:ascii="Times New Roman" w:hAnsi="Times New Roman" w:cs="Times New Roman"/>
          <w:sz w:val="28"/>
          <w:szCs w:val="28"/>
        </w:rPr>
        <w:t xml:space="preserve"> Министерством образования </w:t>
      </w:r>
      <w:r w:rsidR="00DB0095">
        <w:rPr>
          <w:rFonts w:ascii="Times New Roman" w:hAnsi="Times New Roman" w:cs="Times New Roman"/>
          <w:sz w:val="28"/>
          <w:szCs w:val="28"/>
          <w:lang w:val="sah-RU"/>
        </w:rPr>
        <w:t xml:space="preserve">и науки </w:t>
      </w:r>
      <w:r w:rsidR="00DB0095">
        <w:rPr>
          <w:rFonts w:ascii="Times New Roman" w:hAnsi="Times New Roman" w:cs="Times New Roman"/>
          <w:sz w:val="28"/>
          <w:szCs w:val="28"/>
        </w:rPr>
        <w:t>Республики Саха (Якутия) к использованию в образовательном процессе в общеобр</w:t>
      </w:r>
      <w:r w:rsidR="005B5934">
        <w:rPr>
          <w:rFonts w:ascii="Times New Roman" w:hAnsi="Times New Roman" w:cs="Times New Roman"/>
          <w:sz w:val="28"/>
          <w:szCs w:val="28"/>
        </w:rPr>
        <w:t>азовательных организациях на 20</w:t>
      </w:r>
      <w:r>
        <w:rPr>
          <w:rFonts w:ascii="Times New Roman" w:hAnsi="Times New Roman" w:cs="Times New Roman"/>
          <w:sz w:val="28"/>
          <w:szCs w:val="28"/>
          <w:lang w:val="sah-RU"/>
        </w:rPr>
        <w:t>21</w:t>
      </w:r>
      <w:r w:rsidR="00DB0095">
        <w:rPr>
          <w:rFonts w:ascii="Times New Roman" w:hAnsi="Times New Roman" w:cs="Times New Roman"/>
          <w:sz w:val="28"/>
          <w:szCs w:val="28"/>
        </w:rPr>
        <w:t>-20</w:t>
      </w:r>
      <w:r w:rsidR="003039C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DB0095">
        <w:rPr>
          <w:rFonts w:ascii="Times New Roman" w:hAnsi="Times New Roman" w:cs="Times New Roman"/>
          <w:sz w:val="28"/>
          <w:szCs w:val="28"/>
        </w:rPr>
        <w:t xml:space="preserve"> учебный год для обеспечения региональных особенностей образовательных программ.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1541"/>
        <w:gridCol w:w="2393"/>
      </w:tblGrid>
      <w:tr w:rsidR="00DB0095" w:rsidRPr="003039C4" w:rsidTr="003502C2">
        <w:tc>
          <w:tcPr>
            <w:tcW w:w="817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Авторы, </w:t>
            </w:r>
          </w:p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учебного пособия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3A682D" w:rsidRPr="003039C4" w:rsidRDefault="00DB0095" w:rsidP="0030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3A682D" w:rsidRPr="003039C4" w:rsidRDefault="00DB0095" w:rsidP="0030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школ с якутским языком обучения)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Габышева Ф.В., Иванова В.С.  Русский язык (комплексный)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Анисимов В.М. Русский язык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DB0095" w:rsidRPr="003039C4" w:rsidRDefault="00DB00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школ с якутским языком обучения)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Габышева Ф.В. Родничок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Габышева Ф.В., Дмитриева С.Н. Веселая грамматика.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 xml:space="preserve">Габышева Ф.В. Книга для чтения 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Габышева Ф.В., Никифорова Е.П., Петюрканова Г.Р. Книга для чтения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ИНОСТРАННЫЙ ЯЗЫК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Борисова А.Н., Григорьева В.В., Ситникова Н.В. Первые шаги в чтении. Пособие по английскому языку для начинающих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Ситникова Н.В. и др. Картинный словарь по иностранным языкам. Учебное пособие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Ситникова Н.В., Габышева С.В., Маркова Н.К. Картинный словарь по иностранным языкам </w:t>
            </w:r>
            <w:r w:rsidRPr="003039C4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(бандероль)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МУЗЫКА</w:t>
            </w:r>
          </w:p>
        </w:tc>
      </w:tr>
      <w:tr w:rsidR="00DB0095" w:rsidRPr="003039C4" w:rsidTr="003502C2">
        <w:tc>
          <w:tcPr>
            <w:tcW w:w="817" w:type="dxa"/>
            <w:shd w:val="clear" w:color="auto" w:fill="auto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Абдуллин Э.Б. и др. Музыка. Хрестоматия в 2-х частях. С дисками</w:t>
            </w:r>
          </w:p>
        </w:tc>
        <w:tc>
          <w:tcPr>
            <w:tcW w:w="1541" w:type="dxa"/>
            <w:shd w:val="clear" w:color="auto" w:fill="auto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  <w:shd w:val="clear" w:color="auto" w:fill="auto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Абдуллин Э.Б. и др. Музыка. Хрестоматия в 2-х частях. С дисками</w:t>
            </w:r>
          </w:p>
        </w:tc>
        <w:tc>
          <w:tcPr>
            <w:tcW w:w="1541" w:type="dxa"/>
            <w:shd w:val="clear" w:color="auto" w:fill="auto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B0095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B86BE2" w:rsidRPr="003039C4" w:rsidTr="003502C2">
        <w:tc>
          <w:tcPr>
            <w:tcW w:w="817" w:type="dxa"/>
            <w:shd w:val="clear" w:color="auto" w:fill="auto"/>
          </w:tcPr>
          <w:p w:rsidR="00B86BE2" w:rsidRPr="003039C4" w:rsidRDefault="00B86BE2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B86BE2" w:rsidRPr="003039C4" w:rsidRDefault="00B86BE2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Абдуллин Э.Б. и др. Музыка. Хрестоматия</w:t>
            </w:r>
          </w:p>
        </w:tc>
        <w:tc>
          <w:tcPr>
            <w:tcW w:w="1541" w:type="dxa"/>
            <w:shd w:val="clear" w:color="auto" w:fill="auto"/>
          </w:tcPr>
          <w:p w:rsidR="00B86BE2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B86BE2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B86BE2" w:rsidRPr="003039C4" w:rsidTr="003502C2">
        <w:tc>
          <w:tcPr>
            <w:tcW w:w="817" w:type="dxa"/>
            <w:shd w:val="clear" w:color="auto" w:fill="auto"/>
          </w:tcPr>
          <w:p w:rsidR="00B86BE2" w:rsidRPr="003039C4" w:rsidRDefault="00B86BE2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B86BE2" w:rsidRPr="003039C4" w:rsidRDefault="00B86BE2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Абдуллин Э.Б. и др. Музыка. Хрестоматия</w:t>
            </w:r>
          </w:p>
        </w:tc>
        <w:tc>
          <w:tcPr>
            <w:tcW w:w="1541" w:type="dxa"/>
            <w:shd w:val="clear" w:color="auto" w:fill="auto"/>
          </w:tcPr>
          <w:p w:rsidR="00B86BE2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B86BE2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9571" w:type="dxa"/>
            <w:gridSpan w:val="4"/>
            <w:shd w:val="clear" w:color="auto" w:fill="auto"/>
          </w:tcPr>
          <w:p w:rsidR="00DB0095" w:rsidRPr="003039C4" w:rsidRDefault="00DB0095" w:rsidP="00303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КУЛЬТУРА НАРОДОВ РЕСПУБЛИКИ САХА (ЯКУТИЯ)</w:t>
            </w:r>
          </w:p>
        </w:tc>
      </w:tr>
      <w:tr w:rsidR="00DB0095" w:rsidRPr="003039C4" w:rsidTr="003502C2">
        <w:tc>
          <w:tcPr>
            <w:tcW w:w="817" w:type="dxa"/>
            <w:shd w:val="clear" w:color="auto" w:fill="auto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Иванова А.В., Никитина Р.С. Культура народов РС(Я)</w:t>
            </w:r>
          </w:p>
        </w:tc>
        <w:tc>
          <w:tcPr>
            <w:tcW w:w="1541" w:type="dxa"/>
            <w:shd w:val="clear" w:color="auto" w:fill="auto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B0095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  <w:shd w:val="clear" w:color="auto" w:fill="auto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Иванова А.В., Никитина Р.С. Культура народов РС(Я)</w:t>
            </w:r>
          </w:p>
        </w:tc>
        <w:tc>
          <w:tcPr>
            <w:tcW w:w="1541" w:type="dxa"/>
            <w:shd w:val="clear" w:color="auto" w:fill="auto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DB0095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  <w:shd w:val="clear" w:color="auto" w:fill="auto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Иванова А.В., Никитина Р.С. Культура народов РС(Я)</w:t>
            </w:r>
          </w:p>
        </w:tc>
        <w:tc>
          <w:tcPr>
            <w:tcW w:w="1541" w:type="dxa"/>
            <w:shd w:val="clear" w:color="auto" w:fill="auto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DB0095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ОСНОВНОЕ ОБЩЕЕ ОБРАЗОВАНИЕ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РУССКИЙ ЯЗЫК</w:t>
            </w:r>
          </w:p>
          <w:p w:rsidR="00DB0095" w:rsidRPr="003039C4" w:rsidRDefault="00DB00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lastRenderedPageBreak/>
              <w:t>(для школ с нерусским языком обучения)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Попова М.К., Никифорова Е.П., Кашкина Э.Х. Русский язык 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393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Попова М.К., Бочкарева Е.С., Кириллина С.В. Русский язык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Дмитриева Е.Н., Назарова Е.Н. Русский язык 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Васильева С.П., Борисова А.С. Русский язык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Никифорова Е.П., Рожина З.Н., Амбросьева Г.М. и др. Русский язык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КУЛЬТУРА НАРОДОВ РЕСПУБЛИКИ САХА (ЯКУТИЯ)</w:t>
            </w:r>
          </w:p>
          <w:p w:rsidR="00DB0095" w:rsidRPr="003039C4" w:rsidRDefault="007154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(для школ с русским языком обучения)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Иванова А.В., Никитина Р.С., Корякина А.Ф., Уйгурова Л.Е. Культура народов Республики Саха (Якутия)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393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Иванова А.В., Никитина Р.С., Корякина А.Ф., Уйгурова Л.Е. Культура народов Республики Саха (Якутия)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393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Иванова А.В., Филиппова Н.И., Уйгурова Л.Е. Культура народов Республики Саха (Якутия)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393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A3539E" w:rsidRPr="003039C4" w:rsidTr="003502C2">
        <w:tc>
          <w:tcPr>
            <w:tcW w:w="817" w:type="dxa"/>
          </w:tcPr>
          <w:p w:rsidR="00A3539E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4820" w:type="dxa"/>
          </w:tcPr>
          <w:p w:rsidR="00A3539E" w:rsidRPr="003039C4" w:rsidRDefault="008B221B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Иванова А.В., Попова М.К., Флегонтова У.М., Уйгурова Л.Е.</w:t>
            </w:r>
            <w:r w:rsidR="00A3539E"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Культура народов Республики Саха (Якутия)</w:t>
            </w:r>
          </w:p>
        </w:tc>
        <w:tc>
          <w:tcPr>
            <w:tcW w:w="1541" w:type="dxa"/>
          </w:tcPr>
          <w:p w:rsidR="00A3539E" w:rsidRPr="003039C4" w:rsidRDefault="00A3539E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393" w:type="dxa"/>
          </w:tcPr>
          <w:p w:rsidR="00A3539E" w:rsidRPr="003039C4" w:rsidRDefault="00A3539E" w:rsidP="00A3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A3539E" w:rsidRPr="003039C4" w:rsidTr="003502C2">
        <w:tc>
          <w:tcPr>
            <w:tcW w:w="817" w:type="dxa"/>
          </w:tcPr>
          <w:p w:rsidR="00A3539E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4820" w:type="dxa"/>
          </w:tcPr>
          <w:p w:rsidR="009060EC" w:rsidRPr="003039C4" w:rsidRDefault="008B221B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Иванова А.В., Флегонтова У.М., Корякина А.Ф., Филиппова Н.И., Уйгурова Л.Е. </w:t>
            </w:r>
          </w:p>
          <w:p w:rsidR="00A3539E" w:rsidRPr="003039C4" w:rsidRDefault="00A3539E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Культура народов Республики Саха (Якутия)</w:t>
            </w:r>
          </w:p>
        </w:tc>
        <w:tc>
          <w:tcPr>
            <w:tcW w:w="1541" w:type="dxa"/>
          </w:tcPr>
          <w:p w:rsidR="00A3539E" w:rsidRPr="003039C4" w:rsidRDefault="00A3539E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393" w:type="dxa"/>
          </w:tcPr>
          <w:p w:rsidR="00A3539E" w:rsidRPr="003039C4" w:rsidRDefault="00A3539E" w:rsidP="00A3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AC3460" w:rsidRPr="003039C4" w:rsidTr="003502C2">
        <w:tc>
          <w:tcPr>
            <w:tcW w:w="817" w:type="dxa"/>
          </w:tcPr>
          <w:p w:rsidR="00AC3460" w:rsidRPr="003039C4" w:rsidRDefault="00AC3460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4820" w:type="dxa"/>
          </w:tcPr>
          <w:p w:rsidR="00AC3460" w:rsidRPr="003039C4" w:rsidRDefault="00AC3460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Иванова А.В. Многонациональная Якутия</w:t>
            </w:r>
          </w:p>
        </w:tc>
        <w:tc>
          <w:tcPr>
            <w:tcW w:w="1541" w:type="dxa"/>
          </w:tcPr>
          <w:p w:rsidR="00AC3460" w:rsidRPr="003039C4" w:rsidRDefault="00AC3460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5-9</w:t>
            </w:r>
          </w:p>
        </w:tc>
        <w:tc>
          <w:tcPr>
            <w:tcW w:w="2393" w:type="dxa"/>
          </w:tcPr>
          <w:p w:rsidR="00AC3460" w:rsidRPr="003039C4" w:rsidRDefault="00B86BE2" w:rsidP="00A3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991BB6" w:rsidRPr="003039C4" w:rsidRDefault="00DB00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ИНОСТРАННЫЙ ЯЗЫК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Р.П. Как ты говоришь, таков ты и есть. Пособие на немецком языке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5-9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Габышева С.Ф. По родной Якутии (на французском языке)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7-11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Борисова А.Н., Федорова К.И., Ситникова Н.В. Это Якутия (</w:t>
            </w:r>
            <w:r w:rsidRPr="00303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ThisisSakha</w:t>
            </w: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)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8-11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Семенова В.Д., Васильева Е.Ф. Тоҕус халлаан анныгар (Под девятью небесами).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10-11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(ПОЛНОЕ) ОБЩЕЕ ОБРАЗОВАНИЕ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Брызгалова С.М., Сергеева А.П. Русский язык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Брызгалова С.М., Старостина М.П. Русский язык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Default="00B86BE2" w:rsidP="00D31F2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B86BE2" w:rsidRPr="00A67430" w:rsidRDefault="00B86BE2" w:rsidP="00D31F2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Софронова Е.С., Парникова Н.А. Русская литература. Хрестоматия</w:t>
            </w:r>
          </w:p>
        </w:tc>
        <w:tc>
          <w:tcPr>
            <w:tcW w:w="1541" w:type="dxa"/>
          </w:tcPr>
          <w:p w:rsidR="00B86BE2" w:rsidRDefault="00B86BE2" w:rsidP="00D3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393" w:type="dxa"/>
          </w:tcPr>
          <w:p w:rsidR="00B86BE2" w:rsidRDefault="00B86BE2" w:rsidP="00D3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Default="00B86BE2" w:rsidP="00D31F2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B86BE2" w:rsidRPr="00A67430" w:rsidRDefault="00B86BE2" w:rsidP="00D31F2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Софронова Е.С., Парникова Н.А. Русская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литература. Хрестоматия</w:t>
            </w:r>
          </w:p>
        </w:tc>
        <w:tc>
          <w:tcPr>
            <w:tcW w:w="1541" w:type="dxa"/>
          </w:tcPr>
          <w:p w:rsidR="00B86BE2" w:rsidRDefault="00B86BE2" w:rsidP="00D3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10</w:t>
            </w:r>
          </w:p>
        </w:tc>
        <w:tc>
          <w:tcPr>
            <w:tcW w:w="2393" w:type="dxa"/>
          </w:tcPr>
          <w:p w:rsidR="00B86BE2" w:rsidRDefault="00B86BE2" w:rsidP="00D3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Default="00B86BE2" w:rsidP="00D31F2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3</w:t>
            </w:r>
          </w:p>
        </w:tc>
        <w:tc>
          <w:tcPr>
            <w:tcW w:w="4820" w:type="dxa"/>
          </w:tcPr>
          <w:p w:rsidR="00B86BE2" w:rsidRPr="00A67430" w:rsidRDefault="00B86BE2" w:rsidP="00D31F2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Софронова Е.С., Парникова Н.А. Русская литература. Хрестоматия</w:t>
            </w:r>
          </w:p>
        </w:tc>
        <w:tc>
          <w:tcPr>
            <w:tcW w:w="1541" w:type="dxa"/>
          </w:tcPr>
          <w:p w:rsidR="00B86BE2" w:rsidRDefault="00B86BE2" w:rsidP="00D3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393" w:type="dxa"/>
          </w:tcPr>
          <w:p w:rsidR="00B86BE2" w:rsidRDefault="00B86BE2" w:rsidP="00D3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B86BE2" w:rsidRPr="003039C4" w:rsidTr="003502C2">
        <w:tc>
          <w:tcPr>
            <w:tcW w:w="9571" w:type="dxa"/>
            <w:gridSpan w:val="4"/>
          </w:tcPr>
          <w:p w:rsidR="00B86BE2" w:rsidRPr="003039C4" w:rsidRDefault="00B86BE2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Винокурова У.А. </w:t>
            </w: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Винокурова У.А. </w:t>
            </w: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B86BE2" w:rsidRPr="003039C4" w:rsidTr="003502C2">
        <w:tc>
          <w:tcPr>
            <w:tcW w:w="9571" w:type="dxa"/>
            <w:gridSpan w:val="4"/>
          </w:tcPr>
          <w:p w:rsidR="00B86BE2" w:rsidRPr="003039C4" w:rsidRDefault="00B86BE2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ДЛЯ АГРОПРОФИЛИРОВАННЫХ ШКОЛ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Чугунов А.В. Основы животноводства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Чугунов А.В. Практикум по животноводству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B86BE2" w:rsidRPr="003039C4" w:rsidTr="003502C2">
        <w:tc>
          <w:tcPr>
            <w:tcW w:w="9571" w:type="dxa"/>
            <w:gridSpan w:val="4"/>
          </w:tcPr>
          <w:p w:rsidR="00B86BE2" w:rsidRPr="003039C4" w:rsidRDefault="00B86BE2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ПРОФЕССИОНАЛЬНОЕ БУДУЩЕЕ ЯКУТИИ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Транспорт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ИЦ «Академия»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Информационные технологии и связь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ИЦ «Академия»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Предпринимательство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ИЦ «Академия»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Топливно-энергетический комплекс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ИЦ «Академия»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И.В. Самсонова, М.Б. Павлова Агропромышленный комплекс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ИЦ «Академия»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C62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4820" w:type="dxa"/>
          </w:tcPr>
          <w:p w:rsidR="00B86BE2" w:rsidRPr="003039C4" w:rsidRDefault="00B86BE2" w:rsidP="00C62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М.С. Савина, Е.П. Никифорова, В.А. Солнцева, Т.В. Белова. Педагогика и образование</w:t>
            </w:r>
          </w:p>
        </w:tc>
        <w:tc>
          <w:tcPr>
            <w:tcW w:w="1541" w:type="dxa"/>
          </w:tcPr>
          <w:p w:rsidR="00B86BE2" w:rsidRPr="003039C4" w:rsidRDefault="00B86BE2" w:rsidP="00C625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C625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ИЦ «Академия»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Е.А. Архангельская, А.З. Колодезников, А.Б. Винокурова. Жилищно-коммунальное хозяйство и энергетика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ИЦ «Академия»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4820" w:type="dxa"/>
          </w:tcPr>
          <w:p w:rsidR="00B86BE2" w:rsidRPr="003039C4" w:rsidRDefault="00B86BE2" w:rsidP="0040607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Павлова Т.В. Культура и искусство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ИЦ «Академия»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Мельникова И.А. Архитектура и строительный комплекс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ИЦ </w:t>
            </w: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</w:tr>
    </w:tbl>
    <w:p w:rsidR="00DB0095" w:rsidRPr="003039C4" w:rsidRDefault="00DB0095" w:rsidP="00DB0095">
      <w:pPr>
        <w:rPr>
          <w:rFonts w:ascii="Times New Roman" w:hAnsi="Times New Roman" w:cs="Times New Roman"/>
          <w:sz w:val="24"/>
          <w:szCs w:val="24"/>
        </w:rPr>
      </w:pPr>
    </w:p>
    <w:p w:rsidR="00ED527B" w:rsidRPr="003039C4" w:rsidRDefault="00ED527B">
      <w:pPr>
        <w:rPr>
          <w:rFonts w:ascii="Times New Roman" w:hAnsi="Times New Roman" w:cs="Times New Roman"/>
          <w:sz w:val="24"/>
          <w:szCs w:val="24"/>
        </w:rPr>
      </w:pPr>
    </w:p>
    <w:sectPr w:rsidR="00ED527B" w:rsidRPr="003039C4" w:rsidSect="00FB52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238" w:rsidRDefault="00B73238" w:rsidP="0010136E">
      <w:pPr>
        <w:spacing w:after="0" w:line="240" w:lineRule="auto"/>
      </w:pPr>
      <w:r>
        <w:separator/>
      </w:r>
    </w:p>
  </w:endnote>
  <w:endnote w:type="continuationSeparator" w:id="1">
    <w:p w:rsidR="00B73238" w:rsidRDefault="00B73238" w:rsidP="0010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825"/>
    </w:sdtPr>
    <w:sdtContent>
      <w:p w:rsidR="00FB523E" w:rsidRDefault="0004348D">
        <w:pPr>
          <w:pStyle w:val="a4"/>
          <w:jc w:val="right"/>
        </w:pPr>
        <w:r>
          <w:fldChar w:fldCharType="begin"/>
        </w:r>
        <w:r w:rsidR="00DB0095">
          <w:instrText xml:space="preserve"> PAGE   \* MERGEFORMAT </w:instrText>
        </w:r>
        <w:r>
          <w:fldChar w:fldCharType="separate"/>
        </w:r>
        <w:r w:rsidR="004E31BC">
          <w:rPr>
            <w:noProof/>
          </w:rPr>
          <w:t>1</w:t>
        </w:r>
        <w:r>
          <w:fldChar w:fldCharType="end"/>
        </w:r>
      </w:p>
    </w:sdtContent>
  </w:sdt>
  <w:p w:rsidR="00FB523E" w:rsidRDefault="00B732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238" w:rsidRDefault="00B73238" w:rsidP="0010136E">
      <w:pPr>
        <w:spacing w:after="0" w:line="240" w:lineRule="auto"/>
      </w:pPr>
      <w:r>
        <w:separator/>
      </w:r>
    </w:p>
  </w:footnote>
  <w:footnote w:type="continuationSeparator" w:id="1">
    <w:p w:rsidR="00B73238" w:rsidRDefault="00B73238" w:rsidP="00101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095"/>
    <w:rsid w:val="0004348D"/>
    <w:rsid w:val="00090E09"/>
    <w:rsid w:val="000C71FF"/>
    <w:rsid w:val="0010136E"/>
    <w:rsid w:val="00297F26"/>
    <w:rsid w:val="002D16E3"/>
    <w:rsid w:val="003039C4"/>
    <w:rsid w:val="00371680"/>
    <w:rsid w:val="003A682D"/>
    <w:rsid w:val="00406077"/>
    <w:rsid w:val="004B6257"/>
    <w:rsid w:val="004E31BC"/>
    <w:rsid w:val="005B5934"/>
    <w:rsid w:val="00610DF0"/>
    <w:rsid w:val="00611C9D"/>
    <w:rsid w:val="006A5A3E"/>
    <w:rsid w:val="00715495"/>
    <w:rsid w:val="00825FF4"/>
    <w:rsid w:val="00843DA1"/>
    <w:rsid w:val="008B221B"/>
    <w:rsid w:val="008D7CF9"/>
    <w:rsid w:val="009060EC"/>
    <w:rsid w:val="00991BB6"/>
    <w:rsid w:val="00993A31"/>
    <w:rsid w:val="00A3539E"/>
    <w:rsid w:val="00AC3460"/>
    <w:rsid w:val="00AE3625"/>
    <w:rsid w:val="00B73238"/>
    <w:rsid w:val="00B86BE2"/>
    <w:rsid w:val="00C407A6"/>
    <w:rsid w:val="00C5356B"/>
    <w:rsid w:val="00C62520"/>
    <w:rsid w:val="00CC0F3D"/>
    <w:rsid w:val="00D46CA3"/>
    <w:rsid w:val="00DA43AE"/>
    <w:rsid w:val="00DB0095"/>
    <w:rsid w:val="00EA5D2F"/>
    <w:rsid w:val="00ED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B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B0095"/>
  </w:style>
  <w:style w:type="paragraph" w:styleId="a6">
    <w:name w:val="Balloon Text"/>
    <w:basedOn w:val="a"/>
    <w:link w:val="a7"/>
    <w:uiPriority w:val="99"/>
    <w:semiHidden/>
    <w:unhideWhenUsed/>
    <w:rsid w:val="004E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35C3E-4357-44DA-A0E0-D0FB2EE9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2021-09-02T02:10:00Z</dcterms:created>
  <dcterms:modified xsi:type="dcterms:W3CDTF">2021-09-02T02:10:00Z</dcterms:modified>
</cp:coreProperties>
</file>