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42" w:rsidRDefault="00FF6042"/>
    <w:p w:rsidR="00FF6042" w:rsidRDefault="00FF6042"/>
    <w:p w:rsidR="00FF6042" w:rsidRDefault="00FF6042"/>
    <w:p w:rsidR="00B33444" w:rsidRDefault="00B33444" w:rsidP="00B33444">
      <w:pPr>
        <w:pStyle w:val="a3"/>
        <w:ind w:left="352" w:firstLine="9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4BECCA6" wp14:editId="46BDB0C1">
            <wp:extent cx="3199084" cy="11801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084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3"/>
        <w:ind w:left="0"/>
        <w:rPr>
          <w:sz w:val="20"/>
        </w:rPr>
      </w:pPr>
    </w:p>
    <w:p w:rsidR="00B33444" w:rsidRDefault="00B33444" w:rsidP="00B33444">
      <w:pPr>
        <w:pStyle w:val="a5"/>
        <w:spacing w:before="251"/>
        <w:ind w:firstLine="755"/>
      </w:pPr>
      <w:r>
        <w:t>КОНКУРСНОЕ</w:t>
      </w:r>
      <w:r>
        <w:rPr>
          <w:spacing w:val="-12"/>
        </w:rPr>
        <w:t xml:space="preserve"> </w:t>
      </w:r>
      <w:r>
        <w:t>ЗАДАНИЕ</w:t>
      </w:r>
      <w:r>
        <w:rPr>
          <w:spacing w:val="-137"/>
        </w:rPr>
        <w:t xml:space="preserve"> </w:t>
      </w:r>
      <w:r>
        <w:t>КОМПЕТЕНЦИИ</w:t>
      </w:r>
    </w:p>
    <w:p w:rsidR="00B33444" w:rsidRDefault="00B33444" w:rsidP="00B33444">
      <w:pPr>
        <w:pStyle w:val="a5"/>
        <w:ind w:left="99"/>
      </w:pPr>
      <w:r>
        <w:t>«ПРЕДПРИНИМАТЕЛЬСТВО»</w:t>
      </w:r>
    </w:p>
    <w:p w:rsidR="00B33444" w:rsidRDefault="00436443" w:rsidP="00B33444">
      <w:pPr>
        <w:spacing w:before="318" w:line="360" w:lineRule="auto"/>
        <w:ind w:left="486" w:right="479"/>
        <w:jc w:val="center"/>
        <w:rPr>
          <w:sz w:val="36"/>
        </w:rPr>
      </w:pPr>
      <w:r>
        <w:rPr>
          <w:i/>
          <w:sz w:val="36"/>
        </w:rPr>
        <w:t>Муниципального</w:t>
      </w:r>
      <w:bookmarkStart w:id="0" w:name="_GoBack"/>
      <w:bookmarkEnd w:id="0"/>
      <w:r w:rsidR="00B33444">
        <w:rPr>
          <w:i/>
          <w:sz w:val="36"/>
        </w:rPr>
        <w:t xml:space="preserve"> этапа </w:t>
      </w:r>
      <w:r w:rsidR="00B33444">
        <w:rPr>
          <w:sz w:val="36"/>
        </w:rPr>
        <w:t>Чемпионата по профессиональному</w:t>
      </w:r>
      <w:r w:rsidR="00B33444">
        <w:rPr>
          <w:spacing w:val="-87"/>
          <w:sz w:val="36"/>
        </w:rPr>
        <w:t xml:space="preserve"> </w:t>
      </w:r>
      <w:r w:rsidR="00B33444">
        <w:rPr>
          <w:sz w:val="36"/>
        </w:rPr>
        <w:t>мастерству</w:t>
      </w:r>
      <w:r w:rsidR="00B33444">
        <w:rPr>
          <w:spacing w:val="1"/>
          <w:sz w:val="36"/>
        </w:rPr>
        <w:t xml:space="preserve"> </w:t>
      </w:r>
      <w:r w:rsidR="00B33444">
        <w:rPr>
          <w:sz w:val="36"/>
        </w:rPr>
        <w:t>«Профессионалы»</w:t>
      </w:r>
      <w:r w:rsidR="00B33444">
        <w:rPr>
          <w:spacing w:val="-4"/>
          <w:sz w:val="36"/>
        </w:rPr>
        <w:t xml:space="preserve"> </w:t>
      </w:r>
      <w:r w:rsidR="00B33444">
        <w:rPr>
          <w:sz w:val="36"/>
        </w:rPr>
        <w:t>в</w:t>
      </w:r>
      <w:r w:rsidR="00B33444">
        <w:rPr>
          <w:spacing w:val="1"/>
          <w:sz w:val="36"/>
        </w:rPr>
        <w:t xml:space="preserve"> </w:t>
      </w:r>
      <w:r w:rsidR="00B33444">
        <w:rPr>
          <w:sz w:val="36"/>
        </w:rPr>
        <w:t>2024</w:t>
      </w:r>
      <w:r w:rsidR="00B33444">
        <w:rPr>
          <w:spacing w:val="-1"/>
          <w:sz w:val="36"/>
        </w:rPr>
        <w:t xml:space="preserve"> </w:t>
      </w:r>
      <w:r w:rsidR="00B33444">
        <w:rPr>
          <w:sz w:val="36"/>
        </w:rPr>
        <w:t>г.</w:t>
      </w: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ind w:left="0"/>
        <w:rPr>
          <w:sz w:val="40"/>
        </w:rPr>
      </w:pPr>
    </w:p>
    <w:p w:rsidR="00B33444" w:rsidRDefault="00B33444" w:rsidP="00B33444">
      <w:pPr>
        <w:pStyle w:val="a3"/>
        <w:spacing w:before="4"/>
        <w:ind w:left="0"/>
        <w:rPr>
          <w:sz w:val="45"/>
        </w:rPr>
      </w:pPr>
    </w:p>
    <w:p w:rsidR="00B33444" w:rsidRDefault="00B33444" w:rsidP="00B33444">
      <w:pPr>
        <w:pStyle w:val="a3"/>
        <w:ind w:left="101" w:right="90"/>
        <w:jc w:val="center"/>
      </w:pPr>
      <w:r>
        <w:t>2024 г.</w:t>
      </w:r>
    </w:p>
    <w:p w:rsidR="00FF6042" w:rsidRDefault="00FF6042"/>
    <w:p w:rsidR="00FF6042" w:rsidRDefault="00FF6042"/>
    <w:p w:rsidR="00FF6042" w:rsidRDefault="00FF6042"/>
    <w:p w:rsidR="00FF6042" w:rsidRDefault="00FF6042"/>
    <w:p w:rsidR="00FF6042" w:rsidRDefault="00FF6042"/>
    <w:p w:rsidR="00FF6042" w:rsidRDefault="00FF6042"/>
    <w:p w:rsidR="00FF6042" w:rsidRDefault="00FF6042" w:rsidP="00FF6042">
      <w:pPr>
        <w:pStyle w:val="1"/>
        <w:numPr>
          <w:ilvl w:val="1"/>
          <w:numId w:val="1"/>
        </w:numPr>
        <w:tabs>
          <w:tab w:val="left" w:pos="3747"/>
        </w:tabs>
        <w:spacing w:before="132"/>
        <w:ind w:left="3116" w:firstLine="712"/>
      </w:pPr>
      <w:r>
        <w:rPr>
          <w:sz w:val="24"/>
          <w:szCs w:val="24"/>
        </w:rPr>
        <w:t>ФОРМЫ УЧАСТИЯ В КОНКУРСЕ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ind w:left="1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Командное соревнование, команда 2 человека.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FF6042" w:rsidRDefault="00FF6042" w:rsidP="00FF6042">
      <w:pPr>
        <w:pStyle w:val="1"/>
        <w:numPr>
          <w:ilvl w:val="1"/>
          <w:numId w:val="1"/>
        </w:numPr>
        <w:tabs>
          <w:tab w:val="left" w:pos="4178"/>
        </w:tabs>
        <w:ind w:left="4177"/>
      </w:pPr>
      <w:r>
        <w:rPr>
          <w:sz w:val="24"/>
          <w:szCs w:val="24"/>
        </w:rPr>
        <w:t>ЗАДАНИЕ ДЛЯ КОНКУРСА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895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– это командные соревнования (в каждой команде два участника) в области предпринимательства и развития бизнеса,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92" w:right="54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Конкурсное задание должно выполняться </w:t>
      </w:r>
      <w:proofErr w:type="spellStart"/>
      <w:r>
        <w:rPr>
          <w:color w:val="000000"/>
          <w:sz w:val="24"/>
          <w:szCs w:val="24"/>
        </w:rPr>
        <w:t>помодульно</w:t>
      </w:r>
      <w:proofErr w:type="spellEnd"/>
      <w:r>
        <w:rPr>
          <w:color w:val="000000"/>
          <w:sz w:val="24"/>
          <w:szCs w:val="24"/>
        </w:rPr>
        <w:t>. Оценка также происходит от модуля к модулю.</w:t>
      </w:r>
    </w:p>
    <w:p w:rsidR="00FF6042" w:rsidRDefault="00FF6042" w:rsidP="00FF6042">
      <w:pPr>
        <w:spacing w:line="276" w:lineRule="auto"/>
        <w:rPr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FF6042" w:rsidSect="00FF6042">
          <w:pgSz w:w="11900" w:h="16840"/>
          <w:pgMar w:top="480" w:right="240" w:bottom="0" w:left="260" w:header="720" w:footer="720" w:gutter="0"/>
          <w:cols w:space="720"/>
        </w:sectPr>
      </w:pPr>
      <w:r>
        <w:br w:type="page"/>
      </w:r>
    </w:p>
    <w:p w:rsidR="00FF6042" w:rsidRDefault="00FF6042" w:rsidP="00FF6042">
      <w:pPr>
        <w:pStyle w:val="1"/>
        <w:numPr>
          <w:ilvl w:val="1"/>
          <w:numId w:val="1"/>
        </w:numPr>
        <w:tabs>
          <w:tab w:val="left" w:pos="2792"/>
        </w:tabs>
        <w:spacing w:before="132"/>
        <w:ind w:left="2791"/>
      </w:pPr>
      <w:r>
        <w:rPr>
          <w:sz w:val="24"/>
          <w:szCs w:val="24"/>
        </w:rPr>
        <w:lastRenderedPageBreak/>
        <w:t>МОДУЛИ ЗАДАНИЯ И НЕОБХОДИМОЕ ВРЕМЯ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Модули и время сведены в таблице 1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tbl>
      <w:tblPr>
        <w:tblW w:w="9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024"/>
        <w:gridCol w:w="1680"/>
        <w:gridCol w:w="1282"/>
      </w:tblGrid>
      <w:tr w:rsidR="00FF6042" w:rsidTr="00B33444">
        <w:trPr>
          <w:trHeight w:val="620"/>
        </w:trPr>
        <w:tc>
          <w:tcPr>
            <w:tcW w:w="586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3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24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844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680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1282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на</w:t>
            </w:r>
          </w:p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8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задание*</w:t>
            </w:r>
          </w:p>
        </w:tc>
      </w:tr>
      <w:tr w:rsidR="00FF6042" w:rsidTr="00B33444">
        <w:trPr>
          <w:trHeight w:val="740"/>
        </w:trPr>
        <w:tc>
          <w:tcPr>
            <w:tcW w:w="586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А1: Бизнес-план команды</w:t>
            </w:r>
          </w:p>
        </w:tc>
        <w:tc>
          <w:tcPr>
            <w:tcW w:w="1680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1282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color w:val="000000"/>
                <w:sz w:val="24"/>
                <w:szCs w:val="24"/>
              </w:rPr>
            </w:pPr>
          </w:p>
        </w:tc>
      </w:tr>
      <w:tr w:rsidR="00FF6042" w:rsidTr="00B33444">
        <w:trPr>
          <w:trHeight w:val="740"/>
        </w:trPr>
        <w:tc>
          <w:tcPr>
            <w:tcW w:w="586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В1: Наша команда и бизнес-идея. Презентация Бизнес плана.</w:t>
            </w:r>
          </w:p>
        </w:tc>
        <w:tc>
          <w:tcPr>
            <w:tcW w:w="1680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282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10-15 минут</w:t>
            </w:r>
          </w:p>
        </w:tc>
      </w:tr>
      <w:tr w:rsidR="00FF6042" w:rsidTr="00B33444">
        <w:trPr>
          <w:trHeight w:val="500"/>
        </w:trPr>
        <w:tc>
          <w:tcPr>
            <w:tcW w:w="586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Задания – ответы на вопросы экспертов.</w:t>
            </w:r>
          </w:p>
        </w:tc>
        <w:tc>
          <w:tcPr>
            <w:tcW w:w="1680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С1-С3</w:t>
            </w:r>
          </w:p>
        </w:tc>
        <w:tc>
          <w:tcPr>
            <w:tcW w:w="1282" w:type="dxa"/>
          </w:tcPr>
          <w:p w:rsidR="00FF6042" w:rsidRDefault="00FF6042" w:rsidP="00F5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 минут</w:t>
            </w:r>
          </w:p>
        </w:tc>
      </w:tr>
    </w:tbl>
    <w:p w:rsidR="00FF6042" w:rsidRDefault="00FF6042" w:rsidP="00FF6042">
      <w:pPr>
        <w:spacing w:before="5"/>
        <w:ind w:left="872"/>
        <w:rPr>
          <w:b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FF6042" w:rsidRDefault="00FF6042" w:rsidP="00FF6042">
      <w:pPr>
        <w:rPr>
          <w:b/>
          <w:color w:val="000000"/>
          <w:sz w:val="24"/>
          <w:szCs w:val="24"/>
        </w:rPr>
      </w:pPr>
      <w:r>
        <w:br w:type="page"/>
      </w:r>
    </w:p>
    <w:p w:rsidR="00FF6042" w:rsidRDefault="00FF6042" w:rsidP="00FF6042">
      <w:pPr>
        <w:rPr>
          <w:b/>
          <w:sz w:val="24"/>
          <w:szCs w:val="24"/>
        </w:rPr>
      </w:pPr>
    </w:p>
    <w:p w:rsidR="00FF6042" w:rsidRDefault="00FF6042" w:rsidP="00B33444">
      <w:pPr>
        <w:pStyle w:val="1"/>
        <w:spacing w:before="1" w:line="276" w:lineRule="auto"/>
        <w:ind w:firstLine="404"/>
        <w:rPr>
          <w:sz w:val="24"/>
          <w:szCs w:val="24"/>
        </w:rPr>
      </w:pPr>
      <w:r>
        <w:rPr>
          <w:sz w:val="24"/>
          <w:szCs w:val="24"/>
        </w:rPr>
        <w:t>Модуль 1. А1: «Бизнес-план» - 15% от общей оценки</w:t>
      </w:r>
    </w:p>
    <w:p w:rsidR="00FF6042" w:rsidRDefault="00FF6042" w:rsidP="00FF6042"/>
    <w:p w:rsidR="00FF6042" w:rsidRDefault="00FF6042" w:rsidP="00FF6042"/>
    <w:p w:rsidR="00FF6042" w:rsidRDefault="00B33444" w:rsidP="00B33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62" w:firstLine="1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F6042">
        <w:rPr>
          <w:color w:val="000000"/>
          <w:sz w:val="24"/>
          <w:szCs w:val="24"/>
        </w:rPr>
        <w:t xml:space="preserve">Команда разрабатывает бизнес-план, который должен содержать </w:t>
      </w:r>
      <w:proofErr w:type="gramStart"/>
      <w:r w:rsidR="00FF6042">
        <w:rPr>
          <w:color w:val="000000"/>
          <w:sz w:val="24"/>
          <w:szCs w:val="24"/>
        </w:rPr>
        <w:t>краткую</w:t>
      </w:r>
      <w:proofErr w:type="gramEnd"/>
      <w:r w:rsidR="00FF6042">
        <w:rPr>
          <w:color w:val="000000"/>
          <w:sz w:val="24"/>
          <w:szCs w:val="24"/>
        </w:rPr>
        <w:t xml:space="preserve">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FF6042" w:rsidRDefault="00FF6042" w:rsidP="00B33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62" w:firstLine="709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 Команда должна направить электронную копию Бизнес-плана с приложениями на адрес </w:t>
      </w:r>
      <w:hyperlink r:id="rId6">
        <w:r>
          <w:rPr>
            <w:color w:val="0000FF"/>
            <w:sz w:val="24"/>
            <w:szCs w:val="24"/>
            <w:u w:val="single"/>
          </w:rPr>
          <w:t>mchorosova@mail.ru</w:t>
        </w:r>
      </w:hyperlink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не позднее 9.00 ч. </w:t>
      </w:r>
      <w:r>
        <w:rPr>
          <w:sz w:val="24"/>
          <w:szCs w:val="24"/>
        </w:rPr>
        <w:t xml:space="preserve">22.11.2024 г. </w:t>
      </w:r>
    </w:p>
    <w:p w:rsidR="00FF6042" w:rsidRDefault="00FF6042" w:rsidP="00FF6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Бизнес-план в формате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>;</w:t>
      </w:r>
    </w:p>
    <w:p w:rsidR="00FF6042" w:rsidRDefault="00FF6042" w:rsidP="00FF6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>- Видео ролик в формате mp4/</w:t>
      </w:r>
      <w:proofErr w:type="spellStart"/>
      <w:r>
        <w:rPr>
          <w:sz w:val="24"/>
          <w:szCs w:val="24"/>
        </w:rPr>
        <w:t>avi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mov</w:t>
      </w:r>
      <w:proofErr w:type="spellEnd"/>
      <w:r>
        <w:rPr>
          <w:sz w:val="24"/>
          <w:szCs w:val="24"/>
        </w:rPr>
        <w:t>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Информационно-рекламный плакат в формате .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>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>- Рецензия в формате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Ссылка на маркетинговое исследование (исследование рынка и/или опрос) в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форме.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Финансовые расчеты в формате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>.</w:t>
      </w:r>
    </w:p>
    <w:p w:rsidR="00FF6042" w:rsidRDefault="00FF6042" w:rsidP="00B33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hanging="8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письменных материалов (Бизнес-план):</w:t>
      </w:r>
    </w:p>
    <w:p w:rsidR="00FF6042" w:rsidRDefault="00B33444" w:rsidP="00792D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6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</w:t>
      </w:r>
      <w:r w:rsidR="00FF6042">
        <w:rPr>
          <w:color w:val="000000"/>
          <w:sz w:val="24"/>
          <w:szCs w:val="24"/>
        </w:rPr>
        <w:t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:rsidR="00FF6042" w:rsidRDefault="00FF6042" w:rsidP="00FF6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Текст бизнес-плана должен быть набран шрифтом 12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FF6042" w:rsidRDefault="00FF6042" w:rsidP="00FF6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spacing w:line="276" w:lineRule="auto"/>
        <w:ind w:right="461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FF6042" w:rsidRDefault="00FF6042" w:rsidP="00FF6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>
        <w:rPr>
          <w:color w:val="000000"/>
          <w:sz w:val="24"/>
          <w:szCs w:val="24"/>
        </w:rPr>
        <w:t>Вторая страница – Оглавление.</w:t>
      </w:r>
    </w:p>
    <w:p w:rsidR="00FF6042" w:rsidRDefault="00FF6042" w:rsidP="00FF6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76" w:lineRule="auto"/>
        <w:ind w:right="460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FF6042" w:rsidRDefault="00FF6042" w:rsidP="00FF6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line="276" w:lineRule="auto"/>
        <w:ind w:right="463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Бизнес-план выполняется, как минимум, в соответствии с разделами, перечисленными ниже:</w:t>
      </w:r>
    </w:p>
    <w:p w:rsidR="00FF6042" w:rsidRDefault="00792D7E" w:rsidP="00792D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1.Ре </w:t>
      </w:r>
      <w:proofErr w:type="spellStart"/>
      <w:r w:rsidR="00FF6042">
        <w:rPr>
          <w:color w:val="000000"/>
          <w:sz w:val="24"/>
          <w:szCs w:val="24"/>
        </w:rPr>
        <w:t>юме</w:t>
      </w:r>
      <w:proofErr w:type="spellEnd"/>
      <w:r w:rsidR="00FF6042">
        <w:rPr>
          <w:color w:val="000000"/>
          <w:sz w:val="24"/>
          <w:szCs w:val="24"/>
        </w:rPr>
        <w:t xml:space="preserve"> бизнес-идеи </w:t>
      </w:r>
      <w:proofErr w:type="gramStart"/>
      <w:r w:rsidR="00FF6042">
        <w:rPr>
          <w:color w:val="000000"/>
          <w:sz w:val="24"/>
          <w:szCs w:val="24"/>
        </w:rPr>
        <w:t>2.Описание</w:t>
      </w:r>
      <w:proofErr w:type="gramEnd"/>
      <w:r w:rsidR="00FF6042">
        <w:rPr>
          <w:color w:val="000000"/>
          <w:sz w:val="24"/>
          <w:szCs w:val="24"/>
        </w:rPr>
        <w:t xml:space="preserve"> компании 3.Целевой рынок 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4.Планирование рабочего процесса 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5.Маркетинговый план 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6.Устойчивое развитие</w:t>
      </w:r>
    </w:p>
    <w:p w:rsidR="00FF6042" w:rsidRDefault="00FF6042" w:rsidP="00FF6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>
        <w:rPr>
          <w:color w:val="000000"/>
          <w:sz w:val="24"/>
          <w:szCs w:val="24"/>
        </w:rPr>
        <w:t>Технико-экономическое обоснование проекта (включая финансовый план)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представляемые материалы заверяются конкурсантами (подписи конкурсантов, подтверждающие авторство).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авторства формулировок бизнес-плана проводится с использованием системы https://</w:t>
      </w:r>
      <w:hyperlink r:id="rId7">
        <w:r>
          <w:rPr>
            <w:color w:val="000000"/>
            <w:sz w:val="24"/>
            <w:szCs w:val="24"/>
          </w:rPr>
          <w:t xml:space="preserve">www.antiplagiat.ru/ </w:t>
        </w:r>
      </w:hyperlink>
      <w:r>
        <w:rPr>
          <w:color w:val="000000"/>
          <w:sz w:val="24"/>
          <w:szCs w:val="24"/>
        </w:rPr>
        <w:t>или аналогичной (уточняется 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представлены до начала соревнований (не позднее 09.00 часов в День С-2).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Непредставление</w:t>
      </w:r>
      <w:r>
        <w:rPr>
          <w:color w:val="000000"/>
          <w:sz w:val="24"/>
          <w:szCs w:val="24"/>
        </w:rPr>
        <w:t xml:space="preserve"> в срок электронных материалов подлежит начислению штрафных баллов (в зависимости от ситуации от 0,25 до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баллов по модулю А1).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Присланные в электронном виде бизнес-планы будут рассматриваться (с дня С-4) и оцениваться (с дня С-2) экспертами (каждый бизнес-план оценивают не менее 3 экспертов) и будут включать в себя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% общей оценки команды.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 расчетов </w:t>
      </w:r>
      <w:proofErr w:type="spellStart"/>
      <w:r>
        <w:rPr>
          <w:color w:val="000000"/>
          <w:sz w:val="24"/>
          <w:szCs w:val="24"/>
        </w:rPr>
        <w:t>Excel</w:t>
      </w:r>
      <w:proofErr w:type="spellEnd"/>
      <w:r>
        <w:rPr>
          <w:color w:val="000000"/>
          <w:sz w:val="24"/>
          <w:szCs w:val="24"/>
        </w:rPr>
        <w:t xml:space="preserve"> (период 2 года):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Лист1 -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Лист2 Расчеты инвестиционного капитала (первоначальных затрат)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3</w:t>
      </w:r>
      <w:r>
        <w:rPr>
          <w:color w:val="000000"/>
          <w:sz w:val="24"/>
          <w:szCs w:val="24"/>
        </w:rPr>
        <w:t xml:space="preserve"> План на будущие периоды Доходов и расходов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4</w:t>
      </w:r>
      <w:r>
        <w:rPr>
          <w:color w:val="000000"/>
          <w:sz w:val="24"/>
          <w:szCs w:val="24"/>
        </w:rPr>
        <w:t xml:space="preserve"> Расчеты себестоимости продукции 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5</w:t>
      </w:r>
      <w:r>
        <w:rPr>
          <w:color w:val="000000"/>
          <w:sz w:val="24"/>
          <w:szCs w:val="24"/>
        </w:rPr>
        <w:t xml:space="preserve"> Факт прошлых периодов Доходов и расходов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6</w:t>
      </w:r>
      <w:r>
        <w:rPr>
          <w:color w:val="000000"/>
          <w:sz w:val="24"/>
          <w:szCs w:val="24"/>
        </w:rPr>
        <w:t xml:space="preserve"> Фактический баланс на предыдущую отчетную дату 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7</w:t>
      </w:r>
      <w:r>
        <w:rPr>
          <w:color w:val="000000"/>
          <w:sz w:val="24"/>
          <w:szCs w:val="24"/>
        </w:rPr>
        <w:t xml:space="preserve"> Прогнозный баланс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8</w:t>
      </w:r>
      <w:r>
        <w:rPr>
          <w:color w:val="000000"/>
          <w:sz w:val="24"/>
          <w:szCs w:val="24"/>
        </w:rPr>
        <w:t xml:space="preserve"> План ДДС будущих периодов Доходов и расходов с указанием необходимого оборотного капитала.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9 Факт LLC за прошлые периоды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Лист 10</w:t>
      </w:r>
      <w:r>
        <w:rPr>
          <w:color w:val="000000"/>
          <w:sz w:val="24"/>
          <w:szCs w:val="24"/>
        </w:rPr>
        <w:t xml:space="preserve"> Показатели деятельности (ОБЯЗАТЕЛЬНЫЕ: полные инвестиции в проект (</w:t>
      </w:r>
      <w:proofErr w:type="spellStart"/>
      <w:r>
        <w:rPr>
          <w:color w:val="000000"/>
          <w:sz w:val="24"/>
          <w:szCs w:val="24"/>
        </w:rPr>
        <w:t>стартовые+оборотный</w:t>
      </w:r>
      <w:proofErr w:type="spellEnd"/>
      <w:r>
        <w:rPr>
          <w:color w:val="000000"/>
          <w:sz w:val="24"/>
          <w:szCs w:val="24"/>
        </w:rPr>
        <w:t>), Простой период окупаемост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, NPV, IRR, IP, Рентабельность продаж по проекту.)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Ссылки в файле только внутри таблицы.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допускаются внешние ссылки, скрытые ссылки на данные, таблицы, картинки. Если такие ссылки обнаруживаются в </w:t>
      </w:r>
      <w:proofErr w:type="spellStart"/>
      <w:r>
        <w:rPr>
          <w:color w:val="000000"/>
          <w:sz w:val="24"/>
          <w:szCs w:val="24"/>
        </w:rPr>
        <w:t>эксель</w:t>
      </w:r>
      <w:proofErr w:type="spellEnd"/>
      <w:r>
        <w:rPr>
          <w:color w:val="000000"/>
          <w:sz w:val="24"/>
          <w:szCs w:val="24"/>
        </w:rPr>
        <w:t xml:space="preserve"> - таблицы полностью заменяются на данные.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Данные, приведенные в бизнес-плане в </w:t>
      </w:r>
      <w:proofErr w:type="spellStart"/>
      <w:r>
        <w:rPr>
          <w:color w:val="000000"/>
          <w:sz w:val="24"/>
          <w:szCs w:val="24"/>
        </w:rPr>
        <w:t>Excel</w:t>
      </w:r>
      <w:proofErr w:type="spellEnd"/>
      <w:r>
        <w:rPr>
          <w:color w:val="000000"/>
          <w:sz w:val="24"/>
          <w:szCs w:val="24"/>
        </w:rPr>
        <w:t>, могут использоваться (в том числе – корректироваться) в ходе работы на площадке.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Финансовые (математические) расчеты следует приводить в таблицах, схемах,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с использованием </w:t>
      </w:r>
      <w:proofErr w:type="spellStart"/>
      <w:r>
        <w:rPr>
          <w:color w:val="000000"/>
          <w:sz w:val="24"/>
          <w:szCs w:val="24"/>
        </w:rPr>
        <w:t>Excel</w:t>
      </w:r>
      <w:proofErr w:type="spellEnd"/>
      <w:r>
        <w:rPr>
          <w:color w:val="000000"/>
          <w:sz w:val="24"/>
          <w:szCs w:val="24"/>
        </w:rPr>
        <w:t xml:space="preserve">. Динамику показывать наглядно – схемы, графики, диаграммы. Данные, приведенные в бизнес-плане в </w:t>
      </w:r>
      <w:proofErr w:type="spellStart"/>
      <w:r>
        <w:rPr>
          <w:color w:val="000000"/>
          <w:sz w:val="24"/>
          <w:szCs w:val="24"/>
        </w:rPr>
        <w:t>Excel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lastRenderedPageBreak/>
        <w:t>могут использоваться (в том числе – корректироваться) в ходе работы на площадке.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информационно-рекламного плаката:</w:t>
      </w:r>
    </w:p>
    <w:p w:rsidR="00FF6042" w:rsidRDefault="00FF6042" w:rsidP="00FF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А3;</w:t>
      </w:r>
    </w:p>
    <w:p w:rsidR="00FF6042" w:rsidRDefault="00FF6042" w:rsidP="00FF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Полноцвет</w:t>
      </w:r>
      <w:proofErr w:type="spellEnd"/>
      <w:r>
        <w:rPr>
          <w:color w:val="000000"/>
          <w:sz w:val="24"/>
          <w:szCs w:val="24"/>
        </w:rPr>
        <w:t xml:space="preserve"> (3 и более цветов);</w:t>
      </w:r>
    </w:p>
    <w:p w:rsidR="00FF6042" w:rsidRDefault="00FF6042" w:rsidP="00FF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– реклама.</w:t>
      </w:r>
    </w:p>
    <w:p w:rsidR="00FF6042" w:rsidRDefault="00FF6042" w:rsidP="00FF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файл .</w:t>
      </w:r>
      <w:proofErr w:type="spellStart"/>
      <w:r>
        <w:rPr>
          <w:color w:val="000000"/>
          <w:sz w:val="24"/>
          <w:szCs w:val="24"/>
        </w:rPr>
        <w:t>jpeg</w:t>
      </w:r>
      <w:proofErr w:type="spellEnd"/>
    </w:p>
    <w:p w:rsidR="00FF6042" w:rsidRDefault="00FF6042" w:rsidP="00FF6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не более 150 Мб.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и требования к видеоролику:</w:t>
      </w:r>
    </w:p>
    <w:p w:rsidR="00FF6042" w:rsidRDefault="00FF6042" w:rsidP="00FF6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видеоролике должна присутствовать начальная заставка не менее 3 секунд (название проекта и </w:t>
      </w:r>
      <w:proofErr w:type="spellStart"/>
      <w:r>
        <w:rPr>
          <w:color w:val="000000"/>
          <w:sz w:val="24"/>
          <w:szCs w:val="24"/>
        </w:rPr>
        <w:t>фио</w:t>
      </w:r>
      <w:proofErr w:type="spellEnd"/>
      <w:r>
        <w:rPr>
          <w:color w:val="000000"/>
          <w:sz w:val="24"/>
          <w:szCs w:val="24"/>
        </w:rPr>
        <w:t xml:space="preserve"> авторов). </w:t>
      </w:r>
    </w:p>
    <w:p w:rsidR="00FF6042" w:rsidRDefault="00FF6042" w:rsidP="00FF6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:rsidR="00FF6042" w:rsidRDefault="00FF6042" w:rsidP="00FF6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Размер </w:t>
      </w:r>
      <w:r>
        <w:rPr>
          <w:color w:val="000000"/>
          <w:sz w:val="24"/>
          <w:szCs w:val="24"/>
        </w:rPr>
        <w:t xml:space="preserve">ролика не должен превышать 150 Мб. </w:t>
      </w:r>
    </w:p>
    <w:p w:rsidR="00FF6042" w:rsidRDefault="00FF6042" w:rsidP="00FF6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ролика только в формате mp4/</w:t>
      </w:r>
      <w:proofErr w:type="spellStart"/>
      <w:r>
        <w:rPr>
          <w:color w:val="000000"/>
          <w:sz w:val="24"/>
          <w:szCs w:val="24"/>
        </w:rPr>
        <w:t>avi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mov</w:t>
      </w:r>
      <w:proofErr w:type="spellEnd"/>
      <w:r>
        <w:rPr>
          <w:color w:val="000000"/>
          <w:sz w:val="24"/>
          <w:szCs w:val="24"/>
        </w:rPr>
        <w:t>.</w:t>
      </w:r>
    </w:p>
    <w:p w:rsidR="00FF6042" w:rsidRDefault="00FF6042" w:rsidP="00FF6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ролике есть ссылка на правомерность используемых аудио и видео материалов.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Приветствуется применение в ходе работы над проектом и разработки бизнес- плана софта 1С в малом бизнесе.</w:t>
      </w:r>
    </w:p>
    <w:p w:rsidR="00FF6042" w:rsidRDefault="00FF6042" w:rsidP="00FF6042">
      <w:pPr>
        <w:spacing w:line="276" w:lineRule="auto"/>
        <w:rPr>
          <w:b/>
          <w:sz w:val="24"/>
          <w:szCs w:val="24"/>
        </w:rPr>
      </w:pPr>
      <w:r>
        <w:br w:type="page"/>
      </w:r>
    </w:p>
    <w:p w:rsidR="00FF6042" w:rsidRDefault="00FF6042" w:rsidP="00FF6042">
      <w:pPr>
        <w:pStyle w:val="1"/>
        <w:spacing w:before="5"/>
        <w:ind w:firstLine="1581"/>
        <w:rPr>
          <w:sz w:val="24"/>
          <w:szCs w:val="24"/>
        </w:rPr>
      </w:pPr>
      <w:r>
        <w:rPr>
          <w:sz w:val="24"/>
          <w:szCs w:val="24"/>
        </w:rPr>
        <w:lastRenderedPageBreak/>
        <w:t>Модуль 2. В1: «Наша команда и бизнес-идея» Презентация Бизнес плана.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модуле предъявляется, также, бизнес-идея (в составе бизнес- концепции) и общая логика ее развития (в бизнес-плане).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>
        <w:rPr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развития.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среды бизнеса: анализ отрасли компании, отраслевое окружение и концепция бизнеса. Проведен анализ ближней среды (5 сил Портера или другие методы анализа).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данной части: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продукции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Назначение и область применения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Основные характеристики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Конкурентоспособность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Патентоспособность и авторские права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или необходимость лицензирования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Степень готовности к выпуску и реализации продукции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 принятия командных решений.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>
        <w:rPr>
          <w:color w:val="000000"/>
          <w:sz w:val="24"/>
          <w:szCs w:val="24"/>
        </w:rPr>
        <w:t>флипп-чарт</w:t>
      </w:r>
      <w:proofErr w:type="spellEnd"/>
      <w:r>
        <w:rPr>
          <w:color w:val="000000"/>
          <w:sz w:val="24"/>
          <w:szCs w:val="24"/>
        </w:rPr>
        <w:t xml:space="preserve"> и пр.). Будьте </w:t>
      </w:r>
      <w:proofErr w:type="spellStart"/>
      <w:r>
        <w:rPr>
          <w:color w:val="000000"/>
          <w:sz w:val="24"/>
          <w:szCs w:val="24"/>
        </w:rPr>
        <w:t>ситуативны</w:t>
      </w:r>
      <w:proofErr w:type="spellEnd"/>
      <w:r>
        <w:rPr>
          <w:color w:val="000000"/>
          <w:sz w:val="24"/>
          <w:szCs w:val="24"/>
        </w:rPr>
        <w:t>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2D7E" w:rsidRDefault="00792D7E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F6042" w:rsidRPr="00436443" w:rsidRDefault="00FF6042" w:rsidP="00FF6042">
      <w:pPr>
        <w:pStyle w:val="1"/>
        <w:spacing w:line="314" w:lineRule="auto"/>
        <w:ind w:firstLine="1581"/>
        <w:rPr>
          <w:sz w:val="24"/>
          <w:szCs w:val="24"/>
        </w:rPr>
      </w:pPr>
    </w:p>
    <w:p w:rsidR="00FF6042" w:rsidRDefault="00FF6042" w:rsidP="00FF6042">
      <w:pPr>
        <w:pStyle w:val="1"/>
        <w:spacing w:line="314" w:lineRule="auto"/>
        <w:ind w:firstLine="1581"/>
        <w:rPr>
          <w:sz w:val="24"/>
          <w:szCs w:val="24"/>
        </w:rPr>
      </w:pPr>
      <w:r>
        <w:rPr>
          <w:sz w:val="24"/>
          <w:szCs w:val="24"/>
        </w:rPr>
        <w:t xml:space="preserve">Специальные этапы  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:rsidR="00FF6042" w:rsidRDefault="00FF6042" w:rsidP="00FF6042">
      <w:pPr>
        <w:rPr>
          <w:b/>
          <w:sz w:val="24"/>
          <w:szCs w:val="24"/>
        </w:rPr>
      </w:pPr>
      <w:r>
        <w:br w:type="page"/>
      </w:r>
    </w:p>
    <w:p w:rsidR="00FF6042" w:rsidRDefault="00FF6042" w:rsidP="00FF6042">
      <w:pPr>
        <w:pStyle w:val="1"/>
        <w:ind w:left="4312"/>
        <w:rPr>
          <w:sz w:val="24"/>
          <w:szCs w:val="24"/>
        </w:rPr>
      </w:pPr>
    </w:p>
    <w:p w:rsidR="00FF6042" w:rsidRDefault="00FF6042" w:rsidP="00792D7E">
      <w:pPr>
        <w:pStyle w:val="1"/>
        <w:ind w:left="4312" w:hanging="1760"/>
        <w:rPr>
          <w:sz w:val="24"/>
          <w:szCs w:val="24"/>
        </w:rPr>
      </w:pPr>
    </w:p>
    <w:p w:rsidR="00FF6042" w:rsidRDefault="00FF6042" w:rsidP="00792D7E">
      <w:pPr>
        <w:pStyle w:val="1"/>
        <w:ind w:left="4312" w:hanging="1335"/>
        <w:rPr>
          <w:sz w:val="24"/>
          <w:szCs w:val="24"/>
        </w:rPr>
      </w:pPr>
      <w:r>
        <w:rPr>
          <w:sz w:val="24"/>
          <w:szCs w:val="24"/>
        </w:rPr>
        <w:t>4. КРИТЕРИИ ОЦЕНКИ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46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:rsidR="00FF6042" w:rsidRDefault="00FF6042" w:rsidP="00FF6042">
      <w:pPr>
        <w:pBdr>
          <w:top w:val="nil"/>
          <w:left w:val="nil"/>
          <w:bottom w:val="nil"/>
          <w:right w:val="nil"/>
          <w:between w:val="nil"/>
        </w:pBdr>
        <w:spacing w:after="60" w:line="320" w:lineRule="auto"/>
        <w:ind w:left="1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</w:t>
      </w:r>
    </w:p>
    <w:tbl>
      <w:tblPr>
        <w:tblW w:w="991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4598"/>
        <w:gridCol w:w="1842"/>
        <w:gridCol w:w="1560"/>
        <w:gridCol w:w="992"/>
      </w:tblGrid>
      <w:tr w:rsidR="00FF6042" w:rsidTr="00F534A4">
        <w:tc>
          <w:tcPr>
            <w:tcW w:w="5524" w:type="dxa"/>
            <w:gridSpan w:val="2"/>
            <w:shd w:val="clear" w:color="auto" w:fill="ACB9CA"/>
          </w:tcPr>
          <w:p w:rsidR="00FF6042" w:rsidRDefault="00FF6042" w:rsidP="00F534A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gridSpan w:val="3"/>
            <w:shd w:val="clear" w:color="auto" w:fill="ACB9CA"/>
          </w:tcPr>
          <w:p w:rsidR="00FF6042" w:rsidRDefault="00FF6042" w:rsidP="00F534A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Баллы</w:t>
            </w:r>
          </w:p>
        </w:tc>
      </w:tr>
      <w:tr w:rsidR="00FF6042" w:rsidTr="00F534A4">
        <w:tc>
          <w:tcPr>
            <w:tcW w:w="926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842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Мнение судей</w:t>
            </w:r>
          </w:p>
        </w:tc>
        <w:tc>
          <w:tcPr>
            <w:tcW w:w="1560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Измеримая</w:t>
            </w:r>
          </w:p>
        </w:tc>
        <w:tc>
          <w:tcPr>
            <w:tcW w:w="992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FF6042" w:rsidTr="00F534A4">
        <w:tc>
          <w:tcPr>
            <w:tcW w:w="926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98" w:type="dxa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Бизнес-план команды</w:t>
            </w:r>
          </w:p>
        </w:tc>
        <w:tc>
          <w:tcPr>
            <w:tcW w:w="184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6042" w:rsidTr="00F534A4">
        <w:tc>
          <w:tcPr>
            <w:tcW w:w="926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598" w:type="dxa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Наша команда и бизнес-идея. Презентация.</w:t>
            </w:r>
          </w:p>
        </w:tc>
        <w:tc>
          <w:tcPr>
            <w:tcW w:w="184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F6042" w:rsidTr="00F534A4">
        <w:tc>
          <w:tcPr>
            <w:tcW w:w="926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С2</w:t>
            </w:r>
          </w:p>
        </w:tc>
        <w:tc>
          <w:tcPr>
            <w:tcW w:w="4598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задание. Ответы на вопросы.</w:t>
            </w:r>
          </w:p>
        </w:tc>
        <w:tc>
          <w:tcPr>
            <w:tcW w:w="184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F6042" w:rsidTr="00F534A4">
        <w:tc>
          <w:tcPr>
            <w:tcW w:w="926" w:type="dxa"/>
            <w:shd w:val="clear" w:color="auto" w:fill="323E4F"/>
          </w:tcPr>
          <w:p w:rsidR="00FF6042" w:rsidRDefault="00FF6042" w:rsidP="00F534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F6042" w:rsidRDefault="00FF6042" w:rsidP="00F53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F6042" w:rsidRDefault="00FF6042" w:rsidP="00FF6042"/>
    <w:p w:rsidR="00FF6042" w:rsidRDefault="00FF6042"/>
    <w:sectPr w:rsidR="00FF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526"/>
    <w:multiLevelType w:val="multilevel"/>
    <w:tmpl w:val="2C7ACA68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4108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1" w15:restartNumberingAfterBreak="0">
    <w:nsid w:val="42B728FF"/>
    <w:multiLevelType w:val="multilevel"/>
    <w:tmpl w:val="141A828C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2" w15:restartNumberingAfterBreak="0">
    <w:nsid w:val="52A848AD"/>
    <w:multiLevelType w:val="multilevel"/>
    <w:tmpl w:val="A08462D2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591119DE"/>
    <w:multiLevelType w:val="multilevel"/>
    <w:tmpl w:val="19C60DD4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6CBC444B"/>
    <w:multiLevelType w:val="multilevel"/>
    <w:tmpl w:val="7534E26A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42"/>
    <w:rsid w:val="00436443"/>
    <w:rsid w:val="00550CA9"/>
    <w:rsid w:val="00792D7E"/>
    <w:rsid w:val="00B33444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D5F3"/>
  <w15:chartTrackingRefBased/>
  <w15:docId w15:val="{C0295522-C4B2-40F5-8437-12740C1B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604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FF6042"/>
    <w:pPr>
      <w:ind w:left="1581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0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33444"/>
    <w:pPr>
      <w:autoSpaceDE w:val="0"/>
      <w:autoSpaceDN w:val="0"/>
      <w:ind w:left="118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34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33444"/>
    <w:pPr>
      <w:autoSpaceDE w:val="0"/>
      <w:autoSpaceDN w:val="0"/>
      <w:spacing w:before="1"/>
      <w:ind w:left="96" w:right="90"/>
      <w:jc w:val="center"/>
    </w:pPr>
    <w:rPr>
      <w:sz w:val="56"/>
      <w:szCs w:val="56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B33444"/>
    <w:rPr>
      <w:rFonts w:ascii="Times New Roman" w:eastAsia="Times New Roman" w:hAnsi="Times New Roman" w:cs="Times New Roman"/>
      <w:sz w:val="56"/>
      <w:szCs w:val="56"/>
    </w:rPr>
  </w:style>
  <w:style w:type="paragraph" w:styleId="a7">
    <w:name w:val="List Paragraph"/>
    <w:basedOn w:val="a"/>
    <w:uiPriority w:val="34"/>
    <w:qFormat/>
    <w:rsid w:val="00B3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horoso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БерезкинВВ</cp:lastModifiedBy>
  <cp:revision>3</cp:revision>
  <dcterms:created xsi:type="dcterms:W3CDTF">2024-10-31T08:59:00Z</dcterms:created>
  <dcterms:modified xsi:type="dcterms:W3CDTF">2024-11-05T00:04:00Z</dcterms:modified>
</cp:coreProperties>
</file>