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B89DC" w14:textId="77777777" w:rsidR="00184BDE" w:rsidRPr="00184BDE" w:rsidRDefault="00184BDE" w:rsidP="00184BDE">
      <w:pPr>
        <w:spacing w:after="0" w:line="240" w:lineRule="auto"/>
        <w:ind w:left="1418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184BDE">
        <w:rPr>
          <w:rFonts w:ascii="Times New Roman" w:eastAsia="Calibri" w:hAnsi="Times New Roman" w:cs="Times New Roman"/>
          <w:sz w:val="26"/>
          <w:szCs w:val="26"/>
        </w:rPr>
        <w:t>Приложение №1 к приказу</w:t>
      </w:r>
    </w:p>
    <w:p w14:paraId="56D48D65" w14:textId="77777777" w:rsidR="00184BDE" w:rsidRPr="00184BDE" w:rsidRDefault="00184BDE" w:rsidP="00184BDE">
      <w:pPr>
        <w:spacing w:after="0" w:line="240" w:lineRule="auto"/>
        <w:ind w:left="1418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84BDE">
        <w:rPr>
          <w:rFonts w:ascii="Times New Roman" w:eastAsia="Calibri" w:hAnsi="Times New Roman" w:cs="Times New Roman"/>
          <w:sz w:val="26"/>
          <w:szCs w:val="26"/>
        </w:rPr>
        <w:t xml:space="preserve">Управления образования Окружной </w:t>
      </w:r>
    </w:p>
    <w:p w14:paraId="334138AE" w14:textId="77777777" w:rsidR="00184BDE" w:rsidRPr="00184BDE" w:rsidRDefault="00184BDE" w:rsidP="00184BDE">
      <w:pPr>
        <w:spacing w:after="0" w:line="240" w:lineRule="auto"/>
        <w:ind w:left="1418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84BDE">
        <w:rPr>
          <w:rFonts w:ascii="Times New Roman" w:eastAsia="Calibri" w:hAnsi="Times New Roman" w:cs="Times New Roman"/>
          <w:sz w:val="26"/>
          <w:szCs w:val="26"/>
        </w:rPr>
        <w:t>администрации города Якутска</w:t>
      </w:r>
    </w:p>
    <w:p w14:paraId="68282EA5" w14:textId="77777777" w:rsidR="00184BDE" w:rsidRPr="00184BDE" w:rsidRDefault="00184BDE" w:rsidP="00184BDE">
      <w:pPr>
        <w:spacing w:after="0" w:line="240" w:lineRule="auto"/>
        <w:ind w:left="1418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84BDE">
        <w:rPr>
          <w:rFonts w:ascii="Times New Roman" w:eastAsia="Calibri" w:hAnsi="Times New Roman" w:cs="Times New Roman"/>
          <w:sz w:val="26"/>
          <w:szCs w:val="26"/>
        </w:rPr>
        <w:t>«__» ________ 2026 г. № __</w:t>
      </w:r>
    </w:p>
    <w:p w14:paraId="68925C10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1E2AFC6" w14:textId="77777777" w:rsidR="00184BDE" w:rsidRDefault="00184BDE" w:rsidP="00184BD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84BDE">
        <w:rPr>
          <w:rFonts w:ascii="Times New Roman" w:eastAsia="Calibri" w:hAnsi="Times New Roman" w:cs="Times New Roman"/>
          <w:b/>
          <w:sz w:val="26"/>
          <w:szCs w:val="26"/>
        </w:rPr>
        <w:t>Порядок проведения муниципального этапа профессионального конкурса «Воспитатель года-2026»</w:t>
      </w:r>
    </w:p>
    <w:p w14:paraId="007E103B" w14:textId="77777777" w:rsidR="00184BDE" w:rsidRPr="00184BDE" w:rsidRDefault="00184BDE" w:rsidP="00184BD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F415DFA" w14:textId="77777777" w:rsidR="00184BDE" w:rsidRPr="00184BDE" w:rsidRDefault="00184BDE" w:rsidP="00184B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Pr="00184BDE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09BF4905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A60F3F3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1.1. Настоящий порядок проведения муниципального этапа профессионального конкурса «Воспитатель года-2026» (далее – Порядок, Конкурс) разработан в соответствии Республиканским профессиональным конкурсом «Воспитатель года Республика Саха (Якутия)»;</w:t>
      </w:r>
    </w:p>
    <w:p w14:paraId="447B6E6B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1.2. Порядок определяет требования к оформлению и представлению конкурсных материалов, конкурсным мероприятиям, формированию состава жюри и счетной комиссии, процедуре определения лауреатов и победителей Конкурса.</w:t>
      </w:r>
    </w:p>
    <w:p w14:paraId="4E47E11A" w14:textId="6DA1149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1.3. Муниципальный этап Конкурса проводится в г. Якутске с </w:t>
      </w:r>
      <w:r w:rsidR="004E59EE">
        <w:rPr>
          <w:rFonts w:ascii="Times New Roman" w:hAnsi="Times New Roman" w:cs="Times New Roman"/>
          <w:sz w:val="26"/>
          <w:szCs w:val="26"/>
        </w:rPr>
        <w:t xml:space="preserve">10 марта </w:t>
      </w:r>
      <w:r w:rsidRPr="00184BDE">
        <w:rPr>
          <w:rFonts w:ascii="Times New Roman" w:hAnsi="Times New Roman" w:cs="Times New Roman"/>
          <w:sz w:val="26"/>
          <w:szCs w:val="26"/>
        </w:rPr>
        <w:t xml:space="preserve">по </w:t>
      </w:r>
      <w:r w:rsidR="004E59EE">
        <w:rPr>
          <w:rFonts w:ascii="Times New Roman" w:hAnsi="Times New Roman" w:cs="Times New Roman"/>
          <w:sz w:val="26"/>
          <w:szCs w:val="26"/>
        </w:rPr>
        <w:t>12</w:t>
      </w:r>
      <w:r w:rsidRPr="00184BDE">
        <w:rPr>
          <w:rFonts w:ascii="Times New Roman" w:hAnsi="Times New Roman" w:cs="Times New Roman"/>
          <w:sz w:val="26"/>
          <w:szCs w:val="26"/>
        </w:rPr>
        <w:t xml:space="preserve"> </w:t>
      </w:r>
      <w:r w:rsidR="004E59EE">
        <w:rPr>
          <w:rFonts w:ascii="Times New Roman" w:hAnsi="Times New Roman" w:cs="Times New Roman"/>
          <w:sz w:val="26"/>
          <w:szCs w:val="26"/>
        </w:rPr>
        <w:t xml:space="preserve">марта </w:t>
      </w:r>
      <w:r w:rsidRPr="00184BDE">
        <w:rPr>
          <w:rFonts w:ascii="Times New Roman" w:hAnsi="Times New Roman" w:cs="Times New Roman"/>
          <w:sz w:val="26"/>
          <w:szCs w:val="26"/>
        </w:rPr>
        <w:t>2026 г.</w:t>
      </w:r>
    </w:p>
    <w:p w14:paraId="3693814E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1.4. В конкурсе принимают участие воспитатели, педагоги дополнительного образования, музыкальные руководители дошкольных образовательных учреждений (далее -ДОУ) города Якутска независимо от их организационно-правовой формы, реализующие общеобразовательные программы дошкольного образования.</w:t>
      </w:r>
    </w:p>
    <w:p w14:paraId="53D46587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1.5. Организационно-техническое сопровождение финала конкурса обеспечивает Управление образования Окружной администрации города Якутска.</w:t>
      </w:r>
    </w:p>
    <w:p w14:paraId="1647BDDE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1.6. Информация о конкурсе размещается на официальном сайте Управления образования Окружной администрации города Якутска.</w:t>
      </w:r>
    </w:p>
    <w:p w14:paraId="594BAE9C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7768305" w14:textId="77777777" w:rsidR="00184BDE" w:rsidRPr="00184BDE" w:rsidRDefault="00184BDE" w:rsidP="00184B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4BDE">
        <w:rPr>
          <w:rFonts w:ascii="Times New Roman" w:hAnsi="Times New Roman" w:cs="Times New Roman"/>
          <w:b/>
          <w:sz w:val="26"/>
          <w:szCs w:val="26"/>
        </w:rPr>
        <w:t>2. Условия участия, требования к документам и материалам</w:t>
      </w:r>
    </w:p>
    <w:p w14:paraId="288D2352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2.1. К участию в Конкурсе от ДОУ города Якутска выдвигается кандидат – педагогический работник образовательной организации, реализующей программы дошкольного образования, победителя этапа конкурса дошкольного учреждения. </w:t>
      </w:r>
    </w:p>
    <w:p w14:paraId="4990C5B9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2.1.1. В случае невозможности участия в Конкурсе по объективным причинам победителя этапа конкурса в дошкольном учреждении, для участия в заключительном этапе может быть направлен педагогический работник, занявший второе место.</w:t>
      </w:r>
    </w:p>
    <w:p w14:paraId="51FE283E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2.2. ДОУ (далее – Заявитель) направляют ответственному секретарю Оргкомитета Конкурса следующие документы и материалы:</w:t>
      </w:r>
    </w:p>
    <w:p w14:paraId="1E5AAACB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представление по форме (приложение № 1);</w:t>
      </w:r>
    </w:p>
    <w:p w14:paraId="1756E02D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выписку из протокола заседания жюри этапа конкурса дошкольного учреждения за подписью руководителя ДОУ;</w:t>
      </w:r>
    </w:p>
    <w:p w14:paraId="7AE2DB30" w14:textId="424E219C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- </w:t>
      </w:r>
      <w:r w:rsidR="00E36214">
        <w:rPr>
          <w:rFonts w:ascii="Times New Roman" w:hAnsi="Times New Roman" w:cs="Times New Roman"/>
          <w:sz w:val="26"/>
          <w:szCs w:val="26"/>
        </w:rPr>
        <w:t>согласие</w:t>
      </w:r>
      <w:r w:rsidR="000D1359">
        <w:rPr>
          <w:rFonts w:ascii="Times New Roman" w:hAnsi="Times New Roman" w:cs="Times New Roman"/>
          <w:sz w:val="26"/>
          <w:szCs w:val="26"/>
        </w:rPr>
        <w:t xml:space="preserve"> участника (</w:t>
      </w:r>
      <w:r w:rsidRPr="00184BDE">
        <w:rPr>
          <w:rFonts w:ascii="Times New Roman" w:hAnsi="Times New Roman" w:cs="Times New Roman"/>
          <w:sz w:val="26"/>
          <w:szCs w:val="26"/>
        </w:rPr>
        <w:t>приложение № 2);</w:t>
      </w:r>
    </w:p>
    <w:p w14:paraId="6BFFAD28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информационную карту (приложение № 3);</w:t>
      </w:r>
    </w:p>
    <w:p w14:paraId="4AA2C6F3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lastRenderedPageBreak/>
        <w:t>- конкурсные материалы заочного тура Конкурса: видео педагогического мероприятия с детьми;</w:t>
      </w:r>
    </w:p>
    <w:p w14:paraId="61B73603" w14:textId="2CC44C98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оргвзнос с одного участника 1</w:t>
      </w:r>
      <w:r w:rsidR="00CB59EE">
        <w:rPr>
          <w:rFonts w:ascii="Times New Roman" w:hAnsi="Times New Roman" w:cs="Times New Roman"/>
          <w:sz w:val="26"/>
          <w:szCs w:val="26"/>
        </w:rPr>
        <w:t>500</w:t>
      </w:r>
      <w:r w:rsidRPr="00184BDE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14:paraId="4C9FF3D8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Формат: видеоролик продолжительностью не более 20 минут, с возможностью воспроизведения на большом количестве современных цифровых устройств; видеоролик должен быть оформлен информационной заставкой с указанием имени участника и ДОУ, которую он представляет.</w:t>
      </w:r>
    </w:p>
    <w:p w14:paraId="2F5A8EBF" w14:textId="7E3A778D" w:rsidR="00184BDE" w:rsidRPr="00CB59E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2.3. Прием документов и материалов осуществляется только в электронном виде в сроки с 9 февраля 2026 г. по 20 февраля 2026 года по электронной почте Конкурса</w:t>
      </w:r>
      <w:r w:rsidR="00CB59EE">
        <w:rPr>
          <w:rFonts w:ascii="Times New Roman" w:hAnsi="Times New Roman" w:cs="Times New Roman"/>
          <w:sz w:val="26"/>
          <w:szCs w:val="26"/>
        </w:rPr>
        <w:t xml:space="preserve">. Направлять все документы и заявку </w:t>
      </w:r>
      <w:hyperlink r:id="rId4" w:history="1">
        <w:r w:rsidR="00CB59EE" w:rsidRPr="001F1CD0">
          <w:rPr>
            <w:rStyle w:val="a3"/>
            <w:rFonts w:ascii="Times New Roman" w:hAnsi="Times New Roman" w:cs="Times New Roman"/>
            <w:sz w:val="26"/>
            <w:szCs w:val="26"/>
          </w:rPr>
          <w:t>vospitatel.g@yandex.ru</w:t>
        </w:r>
      </w:hyperlink>
      <w:r w:rsidR="00CB59EE">
        <w:rPr>
          <w:rFonts w:ascii="Times New Roman" w:hAnsi="Times New Roman" w:cs="Times New Roman"/>
          <w:sz w:val="26"/>
          <w:szCs w:val="26"/>
        </w:rPr>
        <w:t>, с пометкой ДОУ – Воспитатель года. Обращаться за дополнительной информацией в МБДОУ детский сад №43 «Улыбка», +79244666939 (М</w:t>
      </w:r>
      <w:r w:rsidR="00CB59EE">
        <w:rPr>
          <w:rFonts w:ascii="Times New Roman" w:hAnsi="Times New Roman" w:cs="Times New Roman"/>
          <w:sz w:val="26"/>
          <w:szCs w:val="26"/>
          <w:lang w:val="en-US"/>
        </w:rPr>
        <w:t>ax</w:t>
      </w:r>
      <w:r w:rsidR="00CB59EE">
        <w:rPr>
          <w:rFonts w:ascii="Times New Roman" w:hAnsi="Times New Roman" w:cs="Times New Roman"/>
          <w:sz w:val="26"/>
          <w:szCs w:val="26"/>
        </w:rPr>
        <w:t>).</w:t>
      </w:r>
    </w:p>
    <w:p w14:paraId="4022F0BB" w14:textId="4F0986C9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2.4. В течение семи дней со дня получения документов и материалов участника ответственный секретарь Оргкомитета Конкурса проводит их экспертизу и направляет подтверждение по электронной почте об их соответствии установленным требованиям</w:t>
      </w:r>
      <w:r w:rsidR="00CB59E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77A0A61" w14:textId="2D52836C" w:rsid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2.5. Кандидат не допускается к участию в Конкурсе, если:</w:t>
      </w:r>
    </w:p>
    <w:p w14:paraId="51889655" w14:textId="5A95EDED" w:rsidR="00CB59EE" w:rsidRPr="00184BDE" w:rsidRDefault="00CB59E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 имеет более 2-х лет педагогического стажа;</w:t>
      </w:r>
    </w:p>
    <w:p w14:paraId="3FECF9EA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не является гражданином Российской Федерации;</w:t>
      </w:r>
    </w:p>
    <w:p w14:paraId="013C5536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84BDE">
        <w:rPr>
          <w:rFonts w:ascii="Times New Roman" w:hAnsi="Times New Roman" w:cs="Times New Roman"/>
          <w:sz w:val="26"/>
          <w:szCs w:val="26"/>
        </w:rPr>
        <w:t xml:space="preserve">не является педагогическим работником образовательной организации, реализующей программы дошкольного образования (лица, замещающие должности руководителей, к участию в Конкурсе не допускаются), </w:t>
      </w:r>
    </w:p>
    <w:p w14:paraId="029DABDF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- представлен неполный перечень документов; </w:t>
      </w:r>
    </w:p>
    <w:p w14:paraId="75D746C7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выявлены несоответствия документов, а также содержащихся в них сведений требованиям к их оформлению;</w:t>
      </w:r>
    </w:p>
    <w:p w14:paraId="031768AF" w14:textId="189528FF" w:rsidR="00CB59E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- заявка поступила позже установленного срока; </w:t>
      </w:r>
    </w:p>
    <w:p w14:paraId="01508CB9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формат материалов не соответствует требованиям, указанным в приложении № 4 настоящего Порядка;</w:t>
      </w:r>
    </w:p>
    <w:p w14:paraId="0A3345EA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кандидат был участником одного из трех Конкурсов, предшествующих Конкурсу 2026 года.</w:t>
      </w:r>
    </w:p>
    <w:p w14:paraId="6C0DD808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2.6. Ответственный секретарь Оргкомитета Конкурса подводит итоги регистрации кандидатов на участие в Конкурсе и формирует списочный состав конкурсантов, утверждаемый Оргкомитетом Конкурса.</w:t>
      </w:r>
    </w:p>
    <w:p w14:paraId="6A258ED2" w14:textId="0FDBD5D4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2.7. Оргкомитет Конкурса принимает решение об утверждении состава конкурсантов не позднее 27 </w:t>
      </w:r>
      <w:r w:rsidR="004E59EE">
        <w:rPr>
          <w:rFonts w:ascii="Times New Roman" w:hAnsi="Times New Roman" w:cs="Times New Roman"/>
          <w:sz w:val="26"/>
          <w:szCs w:val="26"/>
        </w:rPr>
        <w:t xml:space="preserve">февраля </w:t>
      </w:r>
      <w:r w:rsidRPr="00184BDE">
        <w:rPr>
          <w:rFonts w:ascii="Times New Roman" w:hAnsi="Times New Roman" w:cs="Times New Roman"/>
          <w:sz w:val="26"/>
          <w:szCs w:val="26"/>
        </w:rPr>
        <w:t>2026 года, оформляя его протоколом.</w:t>
      </w:r>
    </w:p>
    <w:p w14:paraId="3DE503B4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2.8. Материалы, представляемые на Конкурс, не возвращаются и могут быть использованы для публикаций в СМИ и при подготовке учебно-методических материалов Конкурса. </w:t>
      </w:r>
    </w:p>
    <w:p w14:paraId="15CBDC12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8C6638C" w14:textId="77777777" w:rsidR="00184BDE" w:rsidRDefault="00184BDE" w:rsidP="00184B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4BDE">
        <w:rPr>
          <w:rFonts w:ascii="Times New Roman" w:hAnsi="Times New Roman" w:cs="Times New Roman"/>
          <w:b/>
          <w:sz w:val="26"/>
          <w:szCs w:val="26"/>
        </w:rPr>
        <w:t>3. Конкурсные мероприятия заключительного этапа Конкурса</w:t>
      </w:r>
    </w:p>
    <w:p w14:paraId="7DE5D6DC" w14:textId="77777777" w:rsidR="00184BDE" w:rsidRPr="00184BDE" w:rsidRDefault="00184BDE" w:rsidP="00184B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70B06D" w14:textId="0549E318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3.1. </w:t>
      </w:r>
      <w:r w:rsidR="004E59EE">
        <w:rPr>
          <w:rFonts w:ascii="Times New Roman" w:hAnsi="Times New Roman" w:cs="Times New Roman"/>
          <w:sz w:val="26"/>
          <w:szCs w:val="26"/>
        </w:rPr>
        <w:t>Муниципальный</w:t>
      </w:r>
      <w:r w:rsidRPr="00184BDE">
        <w:rPr>
          <w:rFonts w:ascii="Times New Roman" w:hAnsi="Times New Roman" w:cs="Times New Roman"/>
          <w:sz w:val="26"/>
          <w:szCs w:val="26"/>
        </w:rPr>
        <w:t xml:space="preserve"> этап Конкурса проходит в три тура: заочный тур, первый тур, второй тур.</w:t>
      </w:r>
    </w:p>
    <w:p w14:paraId="7F2D4532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3.2. Заочный тур конкурса включает в себя 3 конкурсных задания:</w:t>
      </w:r>
    </w:p>
    <w:p w14:paraId="06C49C42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4BDE">
        <w:rPr>
          <w:rFonts w:ascii="Times New Roman" w:hAnsi="Times New Roman" w:cs="Times New Roman"/>
          <w:b/>
          <w:sz w:val="26"/>
          <w:szCs w:val="26"/>
        </w:rPr>
        <w:t>3.2.1. «Интернет-портфолио»</w:t>
      </w:r>
    </w:p>
    <w:p w14:paraId="3FAB44A7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lastRenderedPageBreak/>
        <w:t>Интернет-ресурс участника Конкурса.</w:t>
      </w:r>
    </w:p>
    <w:p w14:paraId="287588BF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Цель: демонстрация конкурсантом методических компетенций и профессиональных достижений с использованием инфокоммуникационных технологий.</w:t>
      </w:r>
    </w:p>
    <w:p w14:paraId="400BC534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Формат: Страница участника заключительного этапа Конкурса на интернет-сайте образовательной организации, в которой он работает, реализующей программы дошкольного образования, включающая методические и (или) иные авторские разработки, фото и видеоматериалы, отражающие опыт работы Конкурсанта. </w:t>
      </w:r>
    </w:p>
    <w:p w14:paraId="1E99301D" w14:textId="5EAADEEF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Адрес интернет - ресурса вносится в информационную карту участника (приложение № 3). Прописывается только один интернет-адрес. Интернет-адрес должен быть активным при открытии при входе через любой браузер (Internet Explorer, Mozilla Firefox, Opera</w:t>
      </w:r>
      <w:r w:rsidR="004E59EE">
        <w:rPr>
          <w:rFonts w:ascii="Times New Roman" w:hAnsi="Times New Roman" w:cs="Times New Roman"/>
          <w:sz w:val="26"/>
          <w:szCs w:val="26"/>
        </w:rPr>
        <w:t xml:space="preserve">, </w:t>
      </w:r>
      <w:r w:rsidR="004E59EE">
        <w:rPr>
          <w:rFonts w:ascii="Times New Roman" w:hAnsi="Times New Roman" w:cs="Times New Roman"/>
          <w:sz w:val="26"/>
          <w:szCs w:val="26"/>
          <w:lang w:val="en-US"/>
        </w:rPr>
        <w:t>Yandex</w:t>
      </w:r>
      <w:r w:rsidR="004E59EE" w:rsidRPr="004E59EE">
        <w:rPr>
          <w:rFonts w:ascii="Times New Roman" w:hAnsi="Times New Roman" w:cs="Times New Roman"/>
          <w:sz w:val="26"/>
          <w:szCs w:val="26"/>
        </w:rPr>
        <w:t xml:space="preserve"> </w:t>
      </w:r>
      <w:r w:rsidR="004E59EE">
        <w:rPr>
          <w:rFonts w:ascii="Times New Roman" w:hAnsi="Times New Roman" w:cs="Times New Roman"/>
          <w:sz w:val="26"/>
          <w:szCs w:val="26"/>
          <w:lang w:val="en-US"/>
        </w:rPr>
        <w:t>browser</w:t>
      </w:r>
      <w:r w:rsidRPr="00184BDE">
        <w:rPr>
          <w:rFonts w:ascii="Times New Roman" w:hAnsi="Times New Roman" w:cs="Times New Roman"/>
          <w:sz w:val="26"/>
          <w:szCs w:val="26"/>
        </w:rPr>
        <w:t>).</w:t>
      </w:r>
    </w:p>
    <w:p w14:paraId="75D7824D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Критерии оценивания: </w:t>
      </w:r>
    </w:p>
    <w:p w14:paraId="67AEC5E5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Содержательность: актуальность, информативность, тематическая организованность контента; отражение опыта работы конкурсанта и практическая значимость материалов; культура представления информации (0- 15 баллов);</w:t>
      </w:r>
    </w:p>
    <w:p w14:paraId="36EAE132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Концептуальность и эргономичность: соответствие типа ресурса его содержанию; доступность использования; обеспечение обратной связи (0- 10 баллов).</w:t>
      </w:r>
    </w:p>
    <w:p w14:paraId="6BCE106E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Максимальное количество баллов – 25. </w:t>
      </w:r>
    </w:p>
    <w:p w14:paraId="5B5940EC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4BDE">
        <w:rPr>
          <w:rFonts w:ascii="Times New Roman" w:hAnsi="Times New Roman" w:cs="Times New Roman"/>
          <w:b/>
          <w:sz w:val="26"/>
          <w:szCs w:val="26"/>
        </w:rPr>
        <w:t>3.2.2. «Мой успешный проект»</w:t>
      </w:r>
    </w:p>
    <w:p w14:paraId="0A1C8C68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Цель: демонстрация конкурсантом компетенций в области представления опыта проектирования педагогической деятельности с использованием информационно-коммуникационных технологий</w:t>
      </w:r>
    </w:p>
    <w:p w14:paraId="04433020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Формат: видеоролик продолжительностью до 10 минут, в котором конкурсант представляет реализованный педагогический проект.</w:t>
      </w:r>
    </w:p>
    <w:p w14:paraId="2099F3E6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Требования к содержанию: информация о целях, задачах, планируемых результатах, участниках проекта, этапах деятельности, полученных результатах</w:t>
      </w:r>
    </w:p>
    <w:p w14:paraId="4D2E81D7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 Критерии оценивания:</w:t>
      </w:r>
    </w:p>
    <w:p w14:paraId="0C37F34B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соответствие проекта требованиям ФОП дошкольного образования, актуальным направлениям развития дошкольного образования, интересам и возрасту детей дошкольного возраста (0-10 баллов);</w:t>
      </w:r>
    </w:p>
    <w:p w14:paraId="597D4415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-обоснованность целевой аудитории участников проекта (воспитанников, родителей, представителей других социальных институтов детства) (0-10 баллов);</w:t>
      </w:r>
    </w:p>
    <w:p w14:paraId="35A9D08B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значимость поставленной цели и достигнутых результатов для развития детей дошкольного возраста, приобретения ими нового опыта в различных видах деятельности (0-10 баллов);</w:t>
      </w:r>
    </w:p>
    <w:p w14:paraId="4EB22216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умение продемонстрировать взаимодействие субъектов (участников образовательных отношений) в ходе выполнения проекта и достигнутые результаты проектной деятельности (0-10 баллов);</w:t>
      </w:r>
    </w:p>
    <w:p w14:paraId="22D28BAC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-возможность применения проекта другими педагогическими работниками (0-10 баллов);</w:t>
      </w:r>
    </w:p>
    <w:p w14:paraId="02450B9F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самооценка эффективности (успешности) проекта (0-10 баллов);</w:t>
      </w:r>
    </w:p>
    <w:p w14:paraId="2DDB86D7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организованность и культура представления информации (0-10 баллов);</w:t>
      </w:r>
    </w:p>
    <w:p w14:paraId="59D0A2CC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Максимальное количество баллов – 70 баллов. </w:t>
      </w:r>
    </w:p>
    <w:p w14:paraId="340261E6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5C6A659" w14:textId="77777777" w:rsidR="00E36214" w:rsidRDefault="00E36214" w:rsidP="00184B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A727CB6" w14:textId="7EF98740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4BDE">
        <w:rPr>
          <w:rFonts w:ascii="Times New Roman" w:hAnsi="Times New Roman" w:cs="Times New Roman"/>
          <w:b/>
          <w:sz w:val="26"/>
          <w:szCs w:val="26"/>
        </w:rPr>
        <w:lastRenderedPageBreak/>
        <w:t>3.2.3. Визитная карточка</w:t>
      </w:r>
    </w:p>
    <w:p w14:paraId="752728E2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Видеоролик</w:t>
      </w:r>
      <w:r w:rsidRPr="00184BDE">
        <w:rPr>
          <w:rFonts w:ascii="Times New Roman" w:hAnsi="Times New Roman" w:cs="Times New Roman"/>
          <w:sz w:val="26"/>
          <w:szCs w:val="26"/>
        </w:rPr>
        <w:t>, представляющий педагогического работника, рассказывающий о его образовательной и общественной деятельности, достижениях и увлечениях.</w:t>
      </w:r>
    </w:p>
    <w:p w14:paraId="7A584CFA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Формат: видеоролик продолжительностью не более 3-х минут, с возможностью воспроизведения на большом количестве современных цифровых устройств: AVI, MPEG, MKV, WMV, FLV, Full HD и др.; качество не ниже 360 </w:t>
      </w:r>
      <w:proofErr w:type="spellStart"/>
      <w:r w:rsidRPr="00184BDE">
        <w:rPr>
          <w:rFonts w:ascii="Times New Roman" w:hAnsi="Times New Roman" w:cs="Times New Roman"/>
          <w:sz w:val="26"/>
          <w:szCs w:val="26"/>
        </w:rPr>
        <w:t>px</w:t>
      </w:r>
      <w:proofErr w:type="spellEnd"/>
      <w:r w:rsidRPr="00184BDE">
        <w:rPr>
          <w:rFonts w:ascii="Times New Roman" w:hAnsi="Times New Roman" w:cs="Times New Roman"/>
          <w:sz w:val="26"/>
          <w:szCs w:val="26"/>
        </w:rPr>
        <w:t xml:space="preserve">; видеоролик должен быть оформлен информационной заставкой с указанием имени участника, региона и образовательной организации, которую он представляет. </w:t>
      </w:r>
    </w:p>
    <w:p w14:paraId="288DFBCC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Критерии оценивания:</w:t>
      </w:r>
    </w:p>
    <w:p w14:paraId="6A018704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соответствие теме (0-5 баллов);</w:t>
      </w:r>
    </w:p>
    <w:p w14:paraId="57A59059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информативность (0-5);</w:t>
      </w:r>
    </w:p>
    <w:p w14:paraId="059F95C1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оригинальность (0-5);</w:t>
      </w:r>
    </w:p>
    <w:p w14:paraId="5640C469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 полнота и корректность подачи информации (0-5);</w:t>
      </w:r>
    </w:p>
    <w:p w14:paraId="0DBBCBEF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Максимальное количество баллов – 20.</w:t>
      </w:r>
    </w:p>
    <w:p w14:paraId="788B56DA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* Участники сами определяют жанр видеоролика (интервью, репортаж, видеоклип, мультфильм и т.п.).</w:t>
      </w:r>
    </w:p>
    <w:p w14:paraId="148FF0E5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3.2.4. Члены жюри проводят оценку заочного тура до начала первого (очного) тура, заполняют оценочные ведомости и передают их в счетную комиссию Конкурса не позднее дня начала первого тура.</w:t>
      </w:r>
    </w:p>
    <w:p w14:paraId="711932DE" w14:textId="77777777" w:rsidR="00184BDE" w:rsidRDefault="00184BDE" w:rsidP="00184B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C158E5" w14:textId="77777777" w:rsidR="00184BDE" w:rsidRPr="00184BDE" w:rsidRDefault="00184BDE" w:rsidP="00184B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184BDE">
        <w:rPr>
          <w:rFonts w:ascii="Times New Roman" w:hAnsi="Times New Roman" w:cs="Times New Roman"/>
          <w:b/>
          <w:sz w:val="26"/>
          <w:szCs w:val="26"/>
        </w:rPr>
        <w:t>Структура конкурсных испытаний,</w:t>
      </w:r>
    </w:p>
    <w:p w14:paraId="0A7C38EA" w14:textId="77777777" w:rsidR="00184BDE" w:rsidRDefault="00184BDE" w:rsidP="00184B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4BDE">
        <w:rPr>
          <w:rFonts w:ascii="Times New Roman" w:hAnsi="Times New Roman" w:cs="Times New Roman"/>
          <w:b/>
          <w:sz w:val="26"/>
          <w:szCs w:val="26"/>
        </w:rPr>
        <w:t>формат, регламент их проведения, порядок и критерии оценки</w:t>
      </w:r>
    </w:p>
    <w:p w14:paraId="5AA015E3" w14:textId="77777777" w:rsidR="00184BDE" w:rsidRPr="00184BDE" w:rsidRDefault="00184BDE" w:rsidP="00184B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749E19" w14:textId="692F417B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Pr="00184BDE">
        <w:rPr>
          <w:rFonts w:ascii="Times New Roman" w:hAnsi="Times New Roman" w:cs="Times New Roman"/>
          <w:sz w:val="26"/>
          <w:szCs w:val="26"/>
        </w:rPr>
        <w:tab/>
      </w:r>
      <w:r w:rsidR="00B22A85">
        <w:rPr>
          <w:rFonts w:ascii="Times New Roman" w:hAnsi="Times New Roman" w:cs="Times New Roman"/>
          <w:sz w:val="26"/>
          <w:szCs w:val="26"/>
        </w:rPr>
        <w:t>Муниципальный</w:t>
      </w:r>
      <w:r w:rsidRPr="00184BDE">
        <w:rPr>
          <w:rFonts w:ascii="Times New Roman" w:hAnsi="Times New Roman" w:cs="Times New Roman"/>
          <w:sz w:val="26"/>
          <w:szCs w:val="26"/>
        </w:rPr>
        <w:t xml:space="preserve"> этап Конкурса проходит в два тура: первый и второй туры. Конкурсные мероприятия проходят в очном формате.</w:t>
      </w:r>
    </w:p>
    <w:p w14:paraId="76E20FDA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Pr="00184BDE">
        <w:rPr>
          <w:rFonts w:ascii="Times New Roman" w:hAnsi="Times New Roman" w:cs="Times New Roman"/>
          <w:sz w:val="26"/>
          <w:szCs w:val="26"/>
        </w:rPr>
        <w:tab/>
      </w:r>
      <w:r w:rsidRPr="006854E8">
        <w:rPr>
          <w:rFonts w:ascii="Times New Roman" w:hAnsi="Times New Roman" w:cs="Times New Roman"/>
          <w:b/>
          <w:sz w:val="26"/>
          <w:szCs w:val="26"/>
        </w:rPr>
        <w:t>Первый тур</w:t>
      </w:r>
    </w:p>
    <w:p w14:paraId="5987182D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Первый тур включает два конкурсных испытания: «Педагогическое мероприятие с детьми» и «Просветительское мероприятие с родителями».</w:t>
      </w:r>
    </w:p>
    <w:p w14:paraId="2EB76B76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Для проведения конкурсных испытаний первого тура из числа участников заключительного этапа Конкурса формируются группы. Группы формируются по результатам жеребьёвки, проводимой на установочном семинаре.</w:t>
      </w:r>
    </w:p>
    <w:p w14:paraId="4DA26409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4.2.1</w:t>
      </w:r>
      <w:r w:rsidRPr="006854E8">
        <w:rPr>
          <w:rFonts w:ascii="Times New Roman" w:hAnsi="Times New Roman" w:cs="Times New Roman"/>
          <w:b/>
          <w:sz w:val="26"/>
          <w:szCs w:val="26"/>
        </w:rPr>
        <w:tab/>
        <w:t>Конкурсное испытание «Педагогическое мероприятие с детьми»</w:t>
      </w:r>
    </w:p>
    <w:p w14:paraId="69E482C3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Цель конкурсного испытания: демонстрация конкурсантом профессиональных компетенций в области подготовки, проведения и анализа развивающего занятия.</w:t>
      </w:r>
    </w:p>
    <w:p w14:paraId="7E795657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Формат конкурсного испытания: групповое занятие с детьми, которое проводится конкурсантом в образовательной организации, реализующей образовательные программы дошкольного образования, утверждённой Оргкомитетом в качестве площадки проведения первого тура.</w:t>
      </w:r>
    </w:p>
    <w:p w14:paraId="0FF25034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Тема занятия, возраст детей (группа) и последовательность выступлений определяются жеребьёвкой. Список тем определяется в соответствии с календарно- тематическим планированием образовательной организации и утверждается Оргкомитетом Конкурса до начала заключительного этапа. Проведение конкурсантом педагогического мероприятия по теме и/или с возрастом детей, </w:t>
      </w:r>
      <w:r w:rsidRPr="00184BDE">
        <w:rPr>
          <w:rFonts w:ascii="Times New Roman" w:hAnsi="Times New Roman" w:cs="Times New Roman"/>
          <w:sz w:val="26"/>
          <w:szCs w:val="26"/>
        </w:rPr>
        <w:lastRenderedPageBreak/>
        <w:t>которые не соответствуют теме и возрастной группе, определенным жеребьёвкой, не оценивается.</w:t>
      </w:r>
    </w:p>
    <w:p w14:paraId="5DFB9376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Конкурсное испытание проводится в соответствии с расписанием занятий и распорядком пребывания обучающихся в образовательной организации.</w:t>
      </w:r>
    </w:p>
    <w:p w14:paraId="1754F507" w14:textId="79641E7D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Количественный состав обучающихся в группе </w:t>
      </w:r>
      <w:r w:rsidR="00B22A85">
        <w:rPr>
          <w:rFonts w:ascii="Times New Roman" w:hAnsi="Times New Roman" w:cs="Times New Roman"/>
          <w:sz w:val="26"/>
          <w:szCs w:val="26"/>
        </w:rPr>
        <w:t>8</w:t>
      </w:r>
      <w:r w:rsidRPr="00184BDE">
        <w:rPr>
          <w:rFonts w:ascii="Times New Roman" w:hAnsi="Times New Roman" w:cs="Times New Roman"/>
          <w:sz w:val="26"/>
          <w:szCs w:val="26"/>
        </w:rPr>
        <w:t>-1</w:t>
      </w:r>
      <w:r w:rsidR="00B22A85">
        <w:rPr>
          <w:rFonts w:ascii="Times New Roman" w:hAnsi="Times New Roman" w:cs="Times New Roman"/>
          <w:sz w:val="26"/>
          <w:szCs w:val="26"/>
        </w:rPr>
        <w:t>2</w:t>
      </w:r>
      <w:r w:rsidRPr="00184BDE">
        <w:rPr>
          <w:rFonts w:ascii="Times New Roman" w:hAnsi="Times New Roman" w:cs="Times New Roman"/>
          <w:sz w:val="26"/>
          <w:szCs w:val="26"/>
        </w:rPr>
        <w:t xml:space="preserve"> человек. В связи со спецификой распорядка дня и условиями пребывания обучающихся в ДОО этап самоанализа проводится после окончания всех занятий с детьми.</w:t>
      </w:r>
    </w:p>
    <w:p w14:paraId="3148DB3F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Регламент конкурсного испытания: проведение занятия – до 20 минут; самоанализ занятия и ответы на вопросы членов жюри – до 10 минут.</w:t>
      </w:r>
    </w:p>
    <w:p w14:paraId="530FC139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Максимальная оценка за конкурсное испытание – 60 баллов. Критерии оценки конкурсного испытания:</w:t>
      </w:r>
    </w:p>
    <w:p w14:paraId="1E749089" w14:textId="77777777" w:rsidR="00184BDE" w:rsidRPr="00184BDE" w:rsidRDefault="00184BDE" w:rsidP="00184BDE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психолого-педагогическая грамотность;</w:t>
      </w:r>
    </w:p>
    <w:p w14:paraId="78D98FAA" w14:textId="77777777" w:rsidR="00184BDE" w:rsidRPr="00184BDE" w:rsidRDefault="00184BDE" w:rsidP="00184BDE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методическая грамотность;</w:t>
      </w:r>
    </w:p>
    <w:p w14:paraId="4D6959EE" w14:textId="77777777" w:rsidR="00184BDE" w:rsidRPr="00184BDE" w:rsidRDefault="00184BDE" w:rsidP="00184BDE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84BDE">
        <w:rPr>
          <w:rFonts w:ascii="Times New Roman" w:hAnsi="Times New Roman" w:cs="Times New Roman"/>
          <w:sz w:val="26"/>
          <w:szCs w:val="26"/>
        </w:rPr>
        <w:t>реализованность</w:t>
      </w:r>
      <w:proofErr w:type="spellEnd"/>
      <w:r w:rsidRPr="00184BDE">
        <w:rPr>
          <w:rFonts w:ascii="Times New Roman" w:hAnsi="Times New Roman" w:cs="Times New Roman"/>
          <w:sz w:val="26"/>
          <w:szCs w:val="26"/>
        </w:rPr>
        <w:t xml:space="preserve"> развивающего потенциала занятия;</w:t>
      </w:r>
    </w:p>
    <w:p w14:paraId="5DABCBF6" w14:textId="77777777" w:rsidR="00184BDE" w:rsidRPr="00184BDE" w:rsidRDefault="00184BDE" w:rsidP="00184BDE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целеполагание и результативность;</w:t>
      </w:r>
    </w:p>
    <w:p w14:paraId="22BC87AB" w14:textId="77777777" w:rsidR="00184BDE" w:rsidRPr="00184BDE" w:rsidRDefault="00184BDE" w:rsidP="00184BDE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рефлексивная культура;</w:t>
      </w:r>
    </w:p>
    <w:p w14:paraId="35AD62CB" w14:textId="77777777" w:rsidR="00184BDE" w:rsidRPr="00184BDE" w:rsidRDefault="00184BDE" w:rsidP="00184BDE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коммуникативная культура.</w:t>
      </w:r>
    </w:p>
    <w:p w14:paraId="57B3DE03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A58F1E2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4BDE">
        <w:rPr>
          <w:rFonts w:ascii="Times New Roman" w:hAnsi="Times New Roman" w:cs="Times New Roman"/>
          <w:b/>
          <w:sz w:val="26"/>
          <w:szCs w:val="26"/>
        </w:rPr>
        <w:t>4.2.2.</w:t>
      </w:r>
      <w:r w:rsidRPr="00184BDE">
        <w:rPr>
          <w:rFonts w:ascii="Times New Roman" w:hAnsi="Times New Roman" w:cs="Times New Roman"/>
          <w:b/>
          <w:sz w:val="26"/>
          <w:szCs w:val="26"/>
        </w:rPr>
        <w:tab/>
        <w:t>Конкурсное</w:t>
      </w:r>
      <w:r w:rsidRPr="00184BDE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4BDE">
        <w:rPr>
          <w:rFonts w:ascii="Times New Roman" w:hAnsi="Times New Roman" w:cs="Times New Roman"/>
          <w:b/>
          <w:sz w:val="26"/>
          <w:szCs w:val="26"/>
        </w:rPr>
        <w:t>испытание</w:t>
      </w:r>
      <w:r w:rsidRPr="00184BDE">
        <w:rPr>
          <w:rFonts w:ascii="Times New Roman" w:hAnsi="Times New Roman" w:cs="Times New Roman"/>
          <w:b/>
          <w:sz w:val="26"/>
          <w:szCs w:val="26"/>
        </w:rPr>
        <w:tab/>
        <w:t>«Просветительское</w:t>
      </w:r>
      <w:r w:rsidRPr="00184BDE">
        <w:rPr>
          <w:rFonts w:ascii="Times New Roman" w:hAnsi="Times New Roman" w:cs="Times New Roman"/>
          <w:b/>
          <w:sz w:val="26"/>
          <w:szCs w:val="26"/>
        </w:rPr>
        <w:tab/>
        <w:t>мероприятие с</w:t>
      </w:r>
    </w:p>
    <w:p w14:paraId="314427F2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4BDE">
        <w:rPr>
          <w:rFonts w:ascii="Times New Roman" w:hAnsi="Times New Roman" w:cs="Times New Roman"/>
          <w:b/>
          <w:sz w:val="26"/>
          <w:szCs w:val="26"/>
        </w:rPr>
        <w:t>родителями»</w:t>
      </w:r>
    </w:p>
    <w:p w14:paraId="1EBD3546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Цель конкурсного испытания: демонстрация конкурсантом владения теоретическим и практическим инструментарием по актуальным вопросам воспитания, в том числе компетенций в сфере работы с семьей.</w:t>
      </w:r>
    </w:p>
    <w:p w14:paraId="5BB18769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Формат конкурсного испытания: открытая беседа конкурсанта с членами жюри и представителями родительской общественности в формате «вопрос-ответ» с ограниченным кругом целевых вопросов.</w:t>
      </w:r>
    </w:p>
    <w:p w14:paraId="44A49DD6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Банк вопросов утверждается Оргкомитетом Конкурса.</w:t>
      </w:r>
    </w:p>
    <w:p w14:paraId="7A47FAA6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Комплект</w:t>
      </w:r>
      <w:r w:rsidRPr="00184BDE">
        <w:rPr>
          <w:rFonts w:ascii="Times New Roman" w:hAnsi="Times New Roman" w:cs="Times New Roman"/>
          <w:sz w:val="26"/>
          <w:szCs w:val="26"/>
        </w:rPr>
        <w:tab/>
        <w:t>вопросов для каждого</w:t>
      </w:r>
      <w:r w:rsidRPr="00184BDE">
        <w:rPr>
          <w:rFonts w:ascii="Times New Roman" w:hAnsi="Times New Roman" w:cs="Times New Roman"/>
          <w:sz w:val="26"/>
          <w:szCs w:val="26"/>
        </w:rPr>
        <w:tab/>
        <w:t>конкурсанта определяется жеребьёвкой непосредственно перед началом конкурсного испытания.</w:t>
      </w:r>
    </w:p>
    <w:p w14:paraId="36679F54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Очередность</w:t>
      </w:r>
      <w:r w:rsidRPr="00184BDE">
        <w:rPr>
          <w:rFonts w:ascii="Times New Roman" w:hAnsi="Times New Roman" w:cs="Times New Roman"/>
          <w:sz w:val="26"/>
          <w:szCs w:val="26"/>
        </w:rPr>
        <w:tab/>
        <w:t>выступ</w:t>
      </w:r>
      <w:r>
        <w:rPr>
          <w:rFonts w:ascii="Times New Roman" w:hAnsi="Times New Roman" w:cs="Times New Roman"/>
          <w:sz w:val="26"/>
          <w:szCs w:val="26"/>
        </w:rPr>
        <w:t>ления</w:t>
      </w:r>
      <w:r>
        <w:rPr>
          <w:rFonts w:ascii="Times New Roman" w:hAnsi="Times New Roman" w:cs="Times New Roman"/>
          <w:sz w:val="26"/>
          <w:szCs w:val="26"/>
        </w:rPr>
        <w:tab/>
        <w:t>конкурсантов</w:t>
      </w:r>
      <w:r>
        <w:rPr>
          <w:rFonts w:ascii="Times New Roman" w:hAnsi="Times New Roman" w:cs="Times New Roman"/>
          <w:sz w:val="26"/>
          <w:szCs w:val="26"/>
        </w:rPr>
        <w:tab/>
        <w:t xml:space="preserve">определяется </w:t>
      </w:r>
      <w:r w:rsidRPr="00184BDE">
        <w:rPr>
          <w:rFonts w:ascii="Times New Roman" w:hAnsi="Times New Roman" w:cs="Times New Roman"/>
          <w:sz w:val="26"/>
          <w:szCs w:val="26"/>
        </w:rPr>
        <w:t>жеребьёвкой, проводимой на установочном семинаре.</w:t>
      </w:r>
    </w:p>
    <w:p w14:paraId="40581815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Регламент конкурсного испытания: беседа конкурсанта с членами жюри и представителями родительской общественности – до 30 минут.</w:t>
      </w:r>
    </w:p>
    <w:p w14:paraId="0EA0AACF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Максимальная оценка за конкурсное испытание – 40 баллов. Критерии оценки конкурсного испытания:</w:t>
      </w:r>
    </w:p>
    <w:p w14:paraId="44C57E1F" w14:textId="77777777" w:rsidR="00184BDE" w:rsidRPr="00184BDE" w:rsidRDefault="00184BDE" w:rsidP="00184BDE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сформированность</w:t>
      </w:r>
      <w:r w:rsidRPr="00184BDE">
        <w:rPr>
          <w:rFonts w:ascii="Times New Roman" w:hAnsi="Times New Roman" w:cs="Times New Roman"/>
          <w:sz w:val="26"/>
          <w:szCs w:val="26"/>
        </w:rPr>
        <w:tab/>
        <w:t>педагогического мышления;</w:t>
      </w:r>
    </w:p>
    <w:p w14:paraId="67844A92" w14:textId="77777777" w:rsidR="00184BDE" w:rsidRPr="00184BDE" w:rsidRDefault="00184BDE" w:rsidP="00184BDE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владение</w:t>
      </w:r>
      <w:r w:rsidRPr="00184BDE">
        <w:rPr>
          <w:rFonts w:ascii="Times New Roman" w:hAnsi="Times New Roman" w:cs="Times New Roman"/>
          <w:sz w:val="26"/>
          <w:szCs w:val="26"/>
        </w:rPr>
        <w:tab/>
        <w:t>навыками</w:t>
      </w:r>
      <w:r w:rsidRPr="00184BDE">
        <w:rPr>
          <w:rFonts w:ascii="Times New Roman" w:hAnsi="Times New Roman" w:cs="Times New Roman"/>
          <w:sz w:val="26"/>
          <w:szCs w:val="26"/>
        </w:rPr>
        <w:tab/>
        <w:t>эффективной</w:t>
      </w:r>
      <w:r w:rsidRPr="00184BDE">
        <w:rPr>
          <w:rFonts w:ascii="Times New Roman" w:hAnsi="Times New Roman" w:cs="Times New Roman"/>
          <w:sz w:val="26"/>
          <w:szCs w:val="26"/>
        </w:rPr>
        <w:tab/>
        <w:t>коммуникации</w:t>
      </w:r>
      <w:r w:rsidRPr="00184BDE">
        <w:rPr>
          <w:rFonts w:ascii="Times New Roman" w:hAnsi="Times New Roman" w:cs="Times New Roman"/>
          <w:sz w:val="26"/>
          <w:szCs w:val="26"/>
        </w:rPr>
        <w:tab/>
        <w:t>и</w:t>
      </w:r>
      <w:r w:rsidRPr="00184BDE">
        <w:rPr>
          <w:rFonts w:ascii="Times New Roman" w:hAnsi="Times New Roman" w:cs="Times New Roman"/>
          <w:sz w:val="26"/>
          <w:szCs w:val="26"/>
        </w:rPr>
        <w:tab/>
        <w:t>выстраивания взаимодействия на основе сотрудничества;</w:t>
      </w:r>
    </w:p>
    <w:p w14:paraId="592D9EAD" w14:textId="77777777" w:rsidR="00184BDE" w:rsidRPr="00184BDE" w:rsidRDefault="00184BDE" w:rsidP="00184BDE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владение приёмами формирования педагогической культуры родителей;</w:t>
      </w:r>
    </w:p>
    <w:p w14:paraId="462D324E" w14:textId="77777777" w:rsidR="00184BDE" w:rsidRPr="00184BDE" w:rsidRDefault="00184BDE" w:rsidP="00184BDE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социальная ответст</w:t>
      </w:r>
      <w:r>
        <w:rPr>
          <w:rFonts w:ascii="Times New Roman" w:hAnsi="Times New Roman" w:cs="Times New Roman"/>
          <w:sz w:val="26"/>
          <w:szCs w:val="26"/>
        </w:rPr>
        <w:t>венность и гражданская позиция.</w:t>
      </w:r>
    </w:p>
    <w:p w14:paraId="4EEFC3E9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4BDE">
        <w:rPr>
          <w:rFonts w:ascii="Times New Roman" w:hAnsi="Times New Roman" w:cs="Times New Roman"/>
          <w:b/>
          <w:sz w:val="26"/>
          <w:szCs w:val="26"/>
        </w:rPr>
        <w:t>4.3.</w:t>
      </w:r>
      <w:r w:rsidRPr="00184BDE">
        <w:rPr>
          <w:rFonts w:ascii="Times New Roman" w:hAnsi="Times New Roman" w:cs="Times New Roman"/>
          <w:b/>
          <w:sz w:val="26"/>
          <w:szCs w:val="26"/>
        </w:rPr>
        <w:tab/>
        <w:t>Второй тур</w:t>
      </w:r>
    </w:p>
    <w:p w14:paraId="5F3B98DC" w14:textId="224ECB2D" w:rsidR="00184BDE" w:rsidRPr="00184BDE" w:rsidRDefault="006854E8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Второй</w:t>
      </w:r>
      <w:r>
        <w:rPr>
          <w:rFonts w:ascii="Times New Roman" w:hAnsi="Times New Roman" w:cs="Times New Roman"/>
          <w:sz w:val="26"/>
          <w:szCs w:val="26"/>
        </w:rPr>
        <w:tab/>
        <w:t>тур</w:t>
      </w:r>
      <w:r>
        <w:rPr>
          <w:rFonts w:ascii="Times New Roman" w:hAnsi="Times New Roman" w:cs="Times New Roman"/>
          <w:sz w:val="26"/>
          <w:szCs w:val="26"/>
        </w:rPr>
        <w:tab/>
        <w:t>включает</w:t>
      </w:r>
      <w:r>
        <w:rPr>
          <w:rFonts w:ascii="Times New Roman" w:hAnsi="Times New Roman" w:cs="Times New Roman"/>
          <w:sz w:val="26"/>
          <w:szCs w:val="26"/>
        </w:rPr>
        <w:tab/>
      </w:r>
      <w:r w:rsidR="00523FB4">
        <w:rPr>
          <w:rFonts w:ascii="Times New Roman" w:hAnsi="Times New Roman" w:cs="Times New Roman"/>
          <w:sz w:val="26"/>
          <w:szCs w:val="26"/>
        </w:rPr>
        <w:t>три</w:t>
      </w:r>
      <w:r w:rsidR="00184BDE" w:rsidRPr="00184BDE">
        <w:rPr>
          <w:rFonts w:ascii="Times New Roman" w:hAnsi="Times New Roman" w:cs="Times New Roman"/>
          <w:sz w:val="26"/>
          <w:szCs w:val="26"/>
        </w:rPr>
        <w:tab/>
        <w:t>конкурсных</w:t>
      </w:r>
      <w:r w:rsidR="00184BDE" w:rsidRPr="00184BDE">
        <w:rPr>
          <w:rFonts w:ascii="Times New Roman" w:hAnsi="Times New Roman" w:cs="Times New Roman"/>
          <w:sz w:val="26"/>
          <w:szCs w:val="26"/>
        </w:rPr>
        <w:tab/>
        <w:t>испыта</w:t>
      </w:r>
      <w:r w:rsidR="00184BDE">
        <w:rPr>
          <w:rFonts w:ascii="Times New Roman" w:hAnsi="Times New Roman" w:cs="Times New Roman"/>
          <w:sz w:val="26"/>
          <w:szCs w:val="26"/>
        </w:rPr>
        <w:t>ния:</w:t>
      </w:r>
      <w:r w:rsidR="00184BDE">
        <w:rPr>
          <w:rFonts w:ascii="Times New Roman" w:hAnsi="Times New Roman" w:cs="Times New Roman"/>
          <w:sz w:val="26"/>
          <w:szCs w:val="26"/>
        </w:rPr>
        <w:tab/>
        <w:t>«Мастер-класс»</w:t>
      </w:r>
      <w:r w:rsidR="00523FB4">
        <w:rPr>
          <w:rFonts w:ascii="Times New Roman" w:hAnsi="Times New Roman" w:cs="Times New Roman"/>
          <w:sz w:val="26"/>
          <w:szCs w:val="26"/>
        </w:rPr>
        <w:t xml:space="preserve">, </w:t>
      </w:r>
      <w:r w:rsidR="00184BDE">
        <w:rPr>
          <w:rFonts w:ascii="Times New Roman" w:hAnsi="Times New Roman" w:cs="Times New Roman"/>
          <w:sz w:val="26"/>
          <w:szCs w:val="26"/>
        </w:rPr>
        <w:t>«Брифинг»</w:t>
      </w:r>
      <w:r w:rsidR="00B22A85">
        <w:rPr>
          <w:rFonts w:ascii="Times New Roman" w:hAnsi="Times New Roman" w:cs="Times New Roman"/>
          <w:sz w:val="26"/>
          <w:szCs w:val="26"/>
        </w:rPr>
        <w:t xml:space="preserve"> и «Блицтурнир».</w:t>
      </w:r>
    </w:p>
    <w:p w14:paraId="0C641A40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lastRenderedPageBreak/>
        <w:t>Конкурсные испытания проводятся на площадке, утверждённой Оргкомитетом в качестве площадки проведения второго тура, в присутствии жюри и участников второго тура заключительного этапа Конкурса.</w:t>
      </w:r>
    </w:p>
    <w:p w14:paraId="774FB30F" w14:textId="7E6088FF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4BDE">
        <w:rPr>
          <w:rFonts w:ascii="Times New Roman" w:hAnsi="Times New Roman" w:cs="Times New Roman"/>
          <w:b/>
          <w:sz w:val="26"/>
          <w:szCs w:val="26"/>
        </w:rPr>
        <w:t>4.3.2.</w:t>
      </w:r>
      <w:r w:rsidRPr="00184BDE">
        <w:rPr>
          <w:rFonts w:ascii="Times New Roman" w:hAnsi="Times New Roman" w:cs="Times New Roman"/>
          <w:b/>
          <w:sz w:val="26"/>
          <w:szCs w:val="26"/>
        </w:rPr>
        <w:tab/>
        <w:t>Конкурсное испытание «Мастер-класс»</w:t>
      </w:r>
      <w:r w:rsidR="00523FB4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523FB4" w:rsidRPr="00523FB4">
        <w:rPr>
          <w:rFonts w:ascii="Times New Roman" w:hAnsi="Times New Roman" w:cs="Times New Roman"/>
          <w:b/>
          <w:bCs/>
          <w:sz w:val="26"/>
          <w:szCs w:val="26"/>
        </w:rPr>
        <w:t>«Блицтурнир»</w:t>
      </w:r>
    </w:p>
    <w:p w14:paraId="47952DED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Цель конкурсного испытания: демонстрация лауреатом Конкурса профессионального мастерства в области презентации и трансляции педагогического опыта в ситуации профессионального взаимодействия с аудиторией.</w:t>
      </w:r>
    </w:p>
    <w:p w14:paraId="410FB118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Формат конкурсного испытания: учебно-методическое занятие с коллегами, демонстрирующее педагогическое мастерство лауреата в области трансляции своего педагогического опыта, доказавшего эффективность в практической работе.</w:t>
      </w:r>
    </w:p>
    <w:p w14:paraId="1209B0F3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Тему и форму проведения мастер-класса лауреаты определяют самостоятельно. Очередность выступлений определяется жеребьёвкой.</w:t>
      </w:r>
    </w:p>
    <w:p w14:paraId="18D61BD8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Регламент конкурсного испытания: проведение мастер-класса – до 20 минут; ответы на вопросы членов жюри – до 10 минут.</w:t>
      </w:r>
    </w:p>
    <w:p w14:paraId="68F6DE78" w14:textId="77777777" w:rsidR="00184BDE" w:rsidRPr="00184BDE" w:rsidRDefault="00184BDE" w:rsidP="00184BDE">
      <w:pPr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Максимальная оценка за конкурсное испытание – 60 баллов. Критерии оценки конкурсного испытания:</w:t>
      </w:r>
    </w:p>
    <w:p w14:paraId="61C199DA" w14:textId="77777777" w:rsidR="00184BDE" w:rsidRPr="00184BDE" w:rsidRDefault="00184BDE" w:rsidP="00184BDE">
      <w:pPr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методическая обоснованность;</w:t>
      </w:r>
    </w:p>
    <w:p w14:paraId="5B382E7D" w14:textId="77777777" w:rsidR="00184BDE" w:rsidRPr="00184BDE" w:rsidRDefault="00184BDE" w:rsidP="00184BDE">
      <w:pPr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практическая значимость и применимость;</w:t>
      </w:r>
    </w:p>
    <w:p w14:paraId="155C59A3" w14:textId="77777777" w:rsidR="00184BDE" w:rsidRPr="00184BDE" w:rsidRDefault="00184BDE" w:rsidP="00184BDE">
      <w:pPr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психолого-педагогическая грамотность;</w:t>
      </w:r>
    </w:p>
    <w:p w14:paraId="12E78F18" w14:textId="77777777" w:rsidR="00184BDE" w:rsidRPr="00184BDE" w:rsidRDefault="00184BDE" w:rsidP="00184BDE">
      <w:pPr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84BDE">
        <w:rPr>
          <w:rFonts w:ascii="Times New Roman" w:hAnsi="Times New Roman" w:cs="Times New Roman"/>
          <w:sz w:val="26"/>
          <w:szCs w:val="26"/>
        </w:rPr>
        <w:t>проявленность</w:t>
      </w:r>
      <w:proofErr w:type="spellEnd"/>
      <w:r w:rsidRPr="00184BDE">
        <w:rPr>
          <w:rFonts w:ascii="Times New Roman" w:hAnsi="Times New Roman" w:cs="Times New Roman"/>
          <w:sz w:val="26"/>
          <w:szCs w:val="26"/>
        </w:rPr>
        <w:t xml:space="preserve"> теоретического и эмпирического мышления;</w:t>
      </w:r>
    </w:p>
    <w:p w14:paraId="58694D21" w14:textId="77777777" w:rsidR="00184BDE" w:rsidRPr="00184BDE" w:rsidRDefault="00184BDE" w:rsidP="00184BDE">
      <w:pPr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информационная, коммуникативная культура и культура самопрезентации;</w:t>
      </w:r>
    </w:p>
    <w:p w14:paraId="5AC0DAC8" w14:textId="77777777" w:rsidR="00184BDE" w:rsidRPr="00184BDE" w:rsidRDefault="00184BDE" w:rsidP="00184BDE">
      <w:pPr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рефлексивная культура.</w:t>
      </w:r>
    </w:p>
    <w:p w14:paraId="339604CC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4BDE">
        <w:rPr>
          <w:rFonts w:ascii="Times New Roman" w:hAnsi="Times New Roman" w:cs="Times New Roman"/>
          <w:b/>
          <w:sz w:val="26"/>
          <w:szCs w:val="26"/>
        </w:rPr>
        <w:t>4.3.2.</w:t>
      </w:r>
      <w:r w:rsidRPr="00184BDE">
        <w:rPr>
          <w:rFonts w:ascii="Times New Roman" w:hAnsi="Times New Roman" w:cs="Times New Roman"/>
          <w:b/>
          <w:sz w:val="26"/>
          <w:szCs w:val="26"/>
        </w:rPr>
        <w:tab/>
        <w:t>Конкурсное испытание «Брифинг»</w:t>
      </w:r>
    </w:p>
    <w:p w14:paraId="1D42CD4B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Цель конкурсного испытания: демонстрация лауреатами Конкурса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 w14:paraId="26CA7F27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Формат конкурсного испытания: ответы лауреатов Конкурса на вопросы интервьюеров из числа воспитанников, студенческой, родительской, профессиональной, культурной общественности и представителей СМИ в формате брифинга.</w:t>
      </w:r>
    </w:p>
    <w:p w14:paraId="417CCAE4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Составы групп участников конкурсного испытания и очередность выступления групп определяются жеребьёвкой.</w:t>
      </w:r>
    </w:p>
    <w:p w14:paraId="6B8070DB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Тема конкурсного испытания для каждой группы определяется жеребьёвкой. Перечень тем для конкурсного испытания «Брифинг» утверждается</w:t>
      </w:r>
    </w:p>
    <w:p w14:paraId="39766E35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Оргкомитетом.</w:t>
      </w:r>
    </w:p>
    <w:p w14:paraId="0F6EA96B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Регламент конкурсного испытания: общая продолжительность – до 400 минут, на каждую группу участников конкурсного испытания – не более 35 минут.</w:t>
      </w:r>
    </w:p>
    <w:p w14:paraId="23663042" w14:textId="77777777" w:rsidR="00184BDE" w:rsidRPr="00184BDE" w:rsidRDefault="00184BDE" w:rsidP="00184B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Ход конкурсного испытания и его соответствие регламенту регулируется модератором.</w:t>
      </w:r>
    </w:p>
    <w:p w14:paraId="22562B45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Максимальная оценка за конкурсное испытание – 40 баллов. Критерии оценки конкурсного испытания:</w:t>
      </w:r>
    </w:p>
    <w:p w14:paraId="5EC6C0FE" w14:textId="77777777" w:rsidR="00184BDE" w:rsidRPr="00184BDE" w:rsidRDefault="00184BDE" w:rsidP="00184BD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ценностные основания и аргументированность профессионально-личностной позиции;</w:t>
      </w:r>
    </w:p>
    <w:p w14:paraId="09E6C2B1" w14:textId="77777777" w:rsidR="00184BDE" w:rsidRPr="00184BDE" w:rsidRDefault="00184BDE" w:rsidP="00184BD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масштабность видения проблем и нестандартность предлагаемых решений;</w:t>
      </w:r>
    </w:p>
    <w:p w14:paraId="74C7C1C9" w14:textId="77777777" w:rsidR="00184BDE" w:rsidRPr="00184BDE" w:rsidRDefault="00184BDE" w:rsidP="00184BD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конструктивность позиции;</w:t>
      </w:r>
    </w:p>
    <w:p w14:paraId="197CDDD5" w14:textId="77777777" w:rsidR="00523FB4" w:rsidRDefault="00184BDE" w:rsidP="00523FB4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-</w:t>
      </w:r>
      <w:r w:rsidRPr="00184BDE">
        <w:rPr>
          <w:rFonts w:ascii="Times New Roman" w:hAnsi="Times New Roman" w:cs="Times New Roman"/>
          <w:sz w:val="26"/>
          <w:szCs w:val="26"/>
        </w:rPr>
        <w:tab/>
        <w:t>коммуникативная культура.</w:t>
      </w:r>
    </w:p>
    <w:p w14:paraId="31179691" w14:textId="77777777" w:rsidR="00523FB4" w:rsidRDefault="00523FB4" w:rsidP="00523FB4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65D5B3C7" w14:textId="77777777" w:rsidR="00B22A85" w:rsidRDefault="00B22A85" w:rsidP="00523FB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194F6B64" w14:textId="77777777" w:rsidR="00B22A85" w:rsidRDefault="00B22A85" w:rsidP="00523FB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340E3A0B" w14:textId="525EC8EF" w:rsidR="00523FB4" w:rsidRPr="00523FB4" w:rsidRDefault="00523FB4" w:rsidP="00523FB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23FB4">
        <w:rPr>
          <w:rFonts w:ascii="Times New Roman" w:hAnsi="Times New Roman" w:cs="Times New Roman"/>
          <w:b/>
          <w:bCs/>
          <w:sz w:val="26"/>
          <w:szCs w:val="26"/>
        </w:rPr>
        <w:t xml:space="preserve">4.3.2 Конкурсное испытание </w:t>
      </w:r>
      <w:bookmarkStart w:id="1" w:name="_Hlk221159543"/>
      <w:r w:rsidRPr="00523FB4">
        <w:rPr>
          <w:rFonts w:ascii="Times New Roman" w:hAnsi="Times New Roman" w:cs="Times New Roman"/>
          <w:b/>
          <w:bCs/>
          <w:sz w:val="26"/>
          <w:szCs w:val="26"/>
        </w:rPr>
        <w:t>«Блицтурнир»</w:t>
      </w:r>
      <w:bookmarkEnd w:id="1"/>
    </w:p>
    <w:p w14:paraId="20D58373" w14:textId="77777777" w:rsidR="00523FB4" w:rsidRPr="00523FB4" w:rsidRDefault="00523FB4" w:rsidP="00523FB4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3FB4">
        <w:rPr>
          <w:rFonts w:ascii="Times New Roman" w:hAnsi="Times New Roman" w:cs="Times New Roman"/>
          <w:bCs/>
          <w:sz w:val="26"/>
          <w:szCs w:val="26"/>
        </w:rPr>
        <w:t>Цель конкурсного испытания: демонстрация лауреатами Конкурса способности оперативно находить в командном взаимодействии эффективное решение профессиональных задач.</w:t>
      </w:r>
    </w:p>
    <w:p w14:paraId="3A20A93F" w14:textId="77777777" w:rsidR="00523FB4" w:rsidRPr="00523FB4" w:rsidRDefault="00523FB4" w:rsidP="00523FB4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3FB4">
        <w:rPr>
          <w:rFonts w:ascii="Times New Roman" w:hAnsi="Times New Roman" w:cs="Times New Roman"/>
          <w:bCs/>
          <w:sz w:val="26"/>
          <w:szCs w:val="26"/>
        </w:rPr>
        <w:t>Формат конкурсного испытания: открытое обсуждение группой участников конкурсного испытания ситуационных задач, связанных с их профессиональной деятельностью, с представлением решений.</w:t>
      </w:r>
    </w:p>
    <w:p w14:paraId="1209A0E5" w14:textId="77777777" w:rsidR="00523FB4" w:rsidRPr="00523FB4" w:rsidRDefault="00523FB4" w:rsidP="00523FB4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3FB4">
        <w:rPr>
          <w:rFonts w:ascii="Times New Roman" w:hAnsi="Times New Roman" w:cs="Times New Roman"/>
          <w:bCs/>
          <w:sz w:val="26"/>
          <w:szCs w:val="26"/>
        </w:rPr>
        <w:t>Составы групп участников конкурсного испытания и очередность выступлений групп определяются жеребьёвкой.</w:t>
      </w:r>
    </w:p>
    <w:p w14:paraId="166E1DDA" w14:textId="77777777" w:rsidR="00523FB4" w:rsidRPr="00523FB4" w:rsidRDefault="00523FB4" w:rsidP="00523FB4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3FB4">
        <w:rPr>
          <w:rFonts w:ascii="Times New Roman" w:hAnsi="Times New Roman" w:cs="Times New Roman"/>
          <w:bCs/>
          <w:sz w:val="26"/>
          <w:szCs w:val="26"/>
        </w:rPr>
        <w:t>Комплект ситуационных задач для каждой группы определяется жеребьёвкой. Перечень ситуационных задач для конкурсного испытания «Блицтурнир»</w:t>
      </w:r>
    </w:p>
    <w:p w14:paraId="197BF190" w14:textId="77777777" w:rsidR="00523FB4" w:rsidRPr="00523FB4" w:rsidRDefault="00523FB4" w:rsidP="00523FB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3FB4">
        <w:rPr>
          <w:rFonts w:ascii="Times New Roman" w:hAnsi="Times New Roman" w:cs="Times New Roman"/>
          <w:bCs/>
          <w:sz w:val="26"/>
          <w:szCs w:val="26"/>
        </w:rPr>
        <w:t>утверждается Оргкомитетом.</w:t>
      </w:r>
    </w:p>
    <w:p w14:paraId="42EEF216" w14:textId="77777777" w:rsidR="00523FB4" w:rsidRPr="00523FB4" w:rsidRDefault="00523FB4" w:rsidP="00523FB4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3FB4">
        <w:rPr>
          <w:rFonts w:ascii="Times New Roman" w:hAnsi="Times New Roman" w:cs="Times New Roman"/>
          <w:bCs/>
          <w:sz w:val="26"/>
          <w:szCs w:val="26"/>
        </w:rPr>
        <w:t>Регламент конкурсного испытания: общая продолжительность – до 330 минут, на каждую группу участников конкурсного испытания – не более 60 минут.</w:t>
      </w:r>
    </w:p>
    <w:p w14:paraId="63CA087D" w14:textId="77777777" w:rsidR="00523FB4" w:rsidRPr="00523FB4" w:rsidRDefault="00523FB4" w:rsidP="00523FB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3FB4">
        <w:rPr>
          <w:rFonts w:ascii="Times New Roman" w:hAnsi="Times New Roman" w:cs="Times New Roman"/>
          <w:bCs/>
          <w:sz w:val="26"/>
          <w:szCs w:val="26"/>
        </w:rPr>
        <w:t>Максимальная оценка за конкурсное испытание – 50 баллов.</w:t>
      </w:r>
    </w:p>
    <w:p w14:paraId="58B47CB9" w14:textId="77777777" w:rsidR="00523FB4" w:rsidRPr="00523FB4" w:rsidRDefault="00523FB4" w:rsidP="00523FB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3FB4">
        <w:rPr>
          <w:rFonts w:ascii="Times New Roman" w:hAnsi="Times New Roman" w:cs="Times New Roman"/>
          <w:bCs/>
          <w:sz w:val="26"/>
          <w:szCs w:val="26"/>
        </w:rPr>
        <w:t>Критерии оценки конкурсного испытания:</w:t>
      </w:r>
    </w:p>
    <w:p w14:paraId="1F21B2D4" w14:textId="77777777" w:rsidR="00523FB4" w:rsidRPr="00523FB4" w:rsidRDefault="00523FB4" w:rsidP="00523FB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3FB4">
        <w:rPr>
          <w:rFonts w:ascii="Times New Roman" w:hAnsi="Times New Roman" w:cs="Times New Roman"/>
          <w:bCs/>
          <w:sz w:val="26"/>
          <w:szCs w:val="26"/>
        </w:rPr>
        <w:t>-</w:t>
      </w:r>
      <w:r w:rsidRPr="00523FB4">
        <w:rPr>
          <w:rFonts w:ascii="Times New Roman" w:hAnsi="Times New Roman" w:cs="Times New Roman"/>
          <w:bCs/>
          <w:sz w:val="26"/>
          <w:szCs w:val="26"/>
        </w:rPr>
        <w:tab/>
        <w:t>управление рисками, принятие решений и ответственность за результат;</w:t>
      </w:r>
    </w:p>
    <w:p w14:paraId="6AD63EE3" w14:textId="77777777" w:rsidR="00523FB4" w:rsidRPr="00523FB4" w:rsidRDefault="00523FB4" w:rsidP="00523FB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3FB4">
        <w:rPr>
          <w:rFonts w:ascii="Times New Roman" w:hAnsi="Times New Roman" w:cs="Times New Roman"/>
          <w:bCs/>
          <w:sz w:val="26"/>
          <w:szCs w:val="26"/>
        </w:rPr>
        <w:t>-</w:t>
      </w:r>
      <w:r w:rsidRPr="00523FB4">
        <w:rPr>
          <w:rFonts w:ascii="Times New Roman" w:hAnsi="Times New Roman" w:cs="Times New Roman"/>
          <w:bCs/>
          <w:sz w:val="26"/>
          <w:szCs w:val="26"/>
        </w:rPr>
        <w:tab/>
        <w:t>глубина и нестандартность суждений, обоснованность и реалистичность предложенных решений;</w:t>
      </w:r>
    </w:p>
    <w:p w14:paraId="38377C6E" w14:textId="77777777" w:rsidR="00523FB4" w:rsidRPr="00523FB4" w:rsidRDefault="00523FB4" w:rsidP="00523FB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3FB4">
        <w:rPr>
          <w:rFonts w:ascii="Times New Roman" w:hAnsi="Times New Roman" w:cs="Times New Roman"/>
          <w:bCs/>
          <w:sz w:val="26"/>
          <w:szCs w:val="26"/>
        </w:rPr>
        <w:t>-</w:t>
      </w:r>
      <w:r w:rsidRPr="00523FB4">
        <w:rPr>
          <w:rFonts w:ascii="Times New Roman" w:hAnsi="Times New Roman" w:cs="Times New Roman"/>
          <w:bCs/>
          <w:sz w:val="26"/>
          <w:szCs w:val="26"/>
        </w:rPr>
        <w:tab/>
        <w:t>мотивированность, целеустремленность и сила личности;</w:t>
      </w:r>
    </w:p>
    <w:p w14:paraId="43AD6C71" w14:textId="77777777" w:rsidR="00523FB4" w:rsidRPr="00523FB4" w:rsidRDefault="00523FB4" w:rsidP="00523FB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3FB4">
        <w:rPr>
          <w:rFonts w:ascii="Times New Roman" w:hAnsi="Times New Roman" w:cs="Times New Roman"/>
          <w:bCs/>
          <w:sz w:val="26"/>
          <w:szCs w:val="26"/>
        </w:rPr>
        <w:t>-</w:t>
      </w:r>
      <w:r w:rsidRPr="00523FB4">
        <w:rPr>
          <w:rFonts w:ascii="Times New Roman" w:hAnsi="Times New Roman" w:cs="Times New Roman"/>
          <w:bCs/>
          <w:sz w:val="26"/>
          <w:szCs w:val="26"/>
        </w:rPr>
        <w:tab/>
        <w:t>масштабность мышления, социальная направленность, профессиональная зрелость;</w:t>
      </w:r>
    </w:p>
    <w:p w14:paraId="0842F8C1" w14:textId="6F25F4C7" w:rsidR="00184BDE" w:rsidRPr="00523FB4" w:rsidRDefault="00523FB4" w:rsidP="00523FB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3FB4">
        <w:rPr>
          <w:rFonts w:ascii="Times New Roman" w:hAnsi="Times New Roman" w:cs="Times New Roman"/>
          <w:bCs/>
          <w:sz w:val="26"/>
          <w:szCs w:val="26"/>
        </w:rPr>
        <w:t>-</w:t>
      </w:r>
      <w:r w:rsidRPr="00523FB4">
        <w:rPr>
          <w:rFonts w:ascii="Times New Roman" w:hAnsi="Times New Roman" w:cs="Times New Roman"/>
          <w:bCs/>
          <w:sz w:val="26"/>
          <w:szCs w:val="26"/>
        </w:rPr>
        <w:tab/>
        <w:t>коммуникативная культура (действие в рамках профессиональных границ и этики).</w:t>
      </w:r>
    </w:p>
    <w:p w14:paraId="0C4DAC47" w14:textId="77777777" w:rsidR="00184BDE" w:rsidRDefault="00184BDE" w:rsidP="00184B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4BDE">
        <w:rPr>
          <w:rFonts w:ascii="Times New Roman" w:hAnsi="Times New Roman" w:cs="Times New Roman"/>
          <w:b/>
          <w:sz w:val="26"/>
          <w:szCs w:val="26"/>
        </w:rPr>
        <w:t>5. Жюри и счетная комиссия Конкурса</w:t>
      </w:r>
    </w:p>
    <w:p w14:paraId="1AD6E10F" w14:textId="77777777" w:rsidR="00184BDE" w:rsidRPr="00184BDE" w:rsidRDefault="00184BDE" w:rsidP="00184B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84B7F1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5.1. Для оценивания конкурсных мероприятий формируется два состава жюри: жюри для оценивания заданий заочного, первого и второго (очного) туров Конкурса и жюри для оценивания заданий третьего (очного) тура Конкурса.</w:t>
      </w:r>
    </w:p>
    <w:p w14:paraId="3E917AEF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Составы жюри и регламент работы утверждаются Оргкомитетом Конкурса </w:t>
      </w:r>
    </w:p>
    <w:p w14:paraId="6E25E941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5.2. В состав жюри заочного, первого и второго (очного) туров Конкурса входят педагогические работники, осуществляющие педагогическую и (или) научно-педагогическую работу в образовательных организациях, реализующих программы дошкольного образования, образовательных организациях дополнительного профессионального или высшего образования; победители и лауреаты предыдущих Конкурсов, представители общественных организаций.  </w:t>
      </w:r>
    </w:p>
    <w:p w14:paraId="3F7258ED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5.3. В состав жюри третьего тура Конкурса входят представители учредителей Конкурса, руководители групп жюри заочного, первого и второго (очного) туров </w:t>
      </w:r>
      <w:r w:rsidRPr="00184BDE">
        <w:rPr>
          <w:rFonts w:ascii="Times New Roman" w:hAnsi="Times New Roman" w:cs="Times New Roman"/>
          <w:sz w:val="26"/>
          <w:szCs w:val="26"/>
        </w:rPr>
        <w:lastRenderedPageBreak/>
        <w:t>Конкурса; педагогические и общественные деятели, победитель предыдущего Конкурса.</w:t>
      </w:r>
    </w:p>
    <w:p w14:paraId="20CA4EBF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5.4. Жюри оценивает выполнение конкурсных мероприятий в баллах в соответствии с критериями, установленными данным Порядком. По каждому конкурсному мероприятию члены жюри заполняют оценочные ведомости и передают их в счетную комиссию.</w:t>
      </w:r>
    </w:p>
    <w:p w14:paraId="0C3BB647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5.5. Члены Жюри обязаны соблюдать настоящий Порядок, регламент работы Жюри, голосовать индивидуально, не пропускать заседания без уважительной причины. </w:t>
      </w:r>
    </w:p>
    <w:p w14:paraId="69CC80CE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5.6. Члены Жюри имеют право вносить предложения Оргкомитету о поощрении участников заключительного этапа Конкурса специальными призами.</w:t>
      </w:r>
    </w:p>
    <w:p w14:paraId="657655D2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5.7. Для проведения жеребьевки, подготовки сводных оценочных ведомостей по результатам выполнения участниками заключительного этапа Конкурса конкурсных заданий, организации подсчета баллов, набранных участниками заключительного этапа Конкурса в конкурсных мероприятиях, Оргкомитет Конкурса утверждает состав, регламент работы Счетной комиссии, который определяет порядок учета баллов, набранных участниками Конкурса.</w:t>
      </w:r>
    </w:p>
    <w:p w14:paraId="07C74437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290AD2E" w14:textId="77777777" w:rsidR="00184BDE" w:rsidRPr="00184BDE" w:rsidRDefault="00184BDE" w:rsidP="00184B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4BDE">
        <w:rPr>
          <w:rFonts w:ascii="Times New Roman" w:hAnsi="Times New Roman" w:cs="Times New Roman"/>
          <w:b/>
          <w:sz w:val="26"/>
          <w:szCs w:val="26"/>
        </w:rPr>
        <w:t>6. Определение и награждение победителя, лауреатов и финалистов Конкурса</w:t>
      </w:r>
    </w:p>
    <w:p w14:paraId="03505DDC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D2D717A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6.1. Десять участников Конкурса, набравших наибольшее количество баллов в общем рейтинге по итогам заочного и первого (очного) тура, объявляются лауреатами Конкурса.</w:t>
      </w:r>
    </w:p>
    <w:p w14:paraId="13673AC6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 xml:space="preserve">6.2. Пять участников Конкурса, набравших наибольшее количество баллов в общем рейтинге по итогам второго (очного) тура, объявляются финалистами Конкурса. </w:t>
      </w:r>
    </w:p>
    <w:p w14:paraId="7A466783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6.3. Победителем Конкурса признаётся финалист Конкурса, набравший наибольшее количество баллов в общем рейтинге по итогам третьего тура.</w:t>
      </w:r>
    </w:p>
    <w:p w14:paraId="79FE0585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6.4. Объявление победителя и награждение участников Конкурса проводится на церемонии торжественного закрытия муниципального этапа профессионального конкурса «Воспитатель года – 2026».</w:t>
      </w:r>
    </w:p>
    <w:p w14:paraId="2126C61D" w14:textId="77777777" w:rsidR="00184BDE" w:rsidRP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4BDE">
        <w:rPr>
          <w:rFonts w:ascii="Times New Roman" w:hAnsi="Times New Roman" w:cs="Times New Roman"/>
          <w:sz w:val="26"/>
          <w:szCs w:val="26"/>
        </w:rPr>
        <w:t>6.5. Все участники награждаются сертификатами учредителей Конкурса.</w:t>
      </w:r>
    </w:p>
    <w:p w14:paraId="678B17AE" w14:textId="20A9BC70" w:rsidR="00184BDE" w:rsidRDefault="00184BDE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</w:t>
      </w:r>
      <w:r w:rsidRPr="00184BDE">
        <w:rPr>
          <w:rFonts w:ascii="Times New Roman" w:hAnsi="Times New Roman" w:cs="Times New Roman"/>
          <w:sz w:val="26"/>
          <w:szCs w:val="26"/>
        </w:rPr>
        <w:t>ДОУ имеют право на поощрение своего участника на церемонии то</w:t>
      </w:r>
      <w:r w:rsidR="006854E8">
        <w:rPr>
          <w:rFonts w:ascii="Times New Roman" w:hAnsi="Times New Roman" w:cs="Times New Roman"/>
          <w:sz w:val="26"/>
          <w:szCs w:val="26"/>
        </w:rPr>
        <w:t>ржественного закрытия Конкурса</w:t>
      </w:r>
      <w:r w:rsidR="00E36214">
        <w:rPr>
          <w:rFonts w:ascii="Times New Roman" w:hAnsi="Times New Roman" w:cs="Times New Roman"/>
          <w:sz w:val="26"/>
          <w:szCs w:val="26"/>
        </w:rPr>
        <w:t>.</w:t>
      </w:r>
    </w:p>
    <w:p w14:paraId="2AAEE8D5" w14:textId="13270C8C" w:rsidR="00E36214" w:rsidRDefault="00E36214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C19102E" w14:textId="488E8CD4" w:rsidR="00E36214" w:rsidRDefault="00E36214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FBD6BDF" w14:textId="40E00F19" w:rsidR="00E36214" w:rsidRDefault="00E36214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AFF7B0" w14:textId="6FBE1152" w:rsidR="00E36214" w:rsidRDefault="00E36214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9AB76B0" w14:textId="71F54089" w:rsidR="00E36214" w:rsidRDefault="00E36214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8B9B89C" w14:textId="37EC27CB" w:rsidR="00E36214" w:rsidRDefault="00E36214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BF5888" w14:textId="3CB445AE" w:rsidR="00E36214" w:rsidRDefault="00E36214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AE1E9D1" w14:textId="77D3ED4F" w:rsidR="00E36214" w:rsidRDefault="00E36214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843EF9B" w14:textId="014BC330" w:rsidR="00E36214" w:rsidRDefault="00E36214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28BAC8D" w14:textId="53678C31" w:rsidR="00E36214" w:rsidRDefault="00E36214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67A197A" w14:textId="553049D1" w:rsidR="00E36214" w:rsidRDefault="00E36214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88CB15D" w14:textId="087D1FD8" w:rsidR="00E36214" w:rsidRDefault="00E36214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5D635AA" w14:textId="35D5A1B6" w:rsidR="00E36214" w:rsidRDefault="00E36214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E4E7B30" w14:textId="471A6D04" w:rsidR="00E36214" w:rsidRPr="00E36214" w:rsidRDefault="00E36214" w:rsidP="00E362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2" w:name="_Hlk221186673"/>
      <w:r w:rsidRPr="00E3621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E36214">
        <w:rPr>
          <w:rFonts w:ascii="Times New Roman" w:eastAsia="Calibri" w:hAnsi="Times New Roman" w:cs="Times New Roman"/>
          <w:sz w:val="24"/>
          <w:szCs w:val="24"/>
        </w:rPr>
        <w:t xml:space="preserve"> к приказу</w:t>
      </w:r>
    </w:p>
    <w:p w14:paraId="13D8BC74" w14:textId="77777777" w:rsidR="00E36214" w:rsidRPr="00E36214" w:rsidRDefault="00E36214" w:rsidP="00E36214">
      <w:pPr>
        <w:spacing w:after="0" w:line="240" w:lineRule="auto"/>
        <w:ind w:left="63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6214">
        <w:rPr>
          <w:rFonts w:ascii="Times New Roman" w:eastAsia="Calibri" w:hAnsi="Times New Roman" w:cs="Times New Roman"/>
          <w:sz w:val="24"/>
          <w:szCs w:val="24"/>
        </w:rPr>
        <w:t>Управления образования Окружной администрации города Якутска</w:t>
      </w:r>
    </w:p>
    <w:p w14:paraId="7CC263B6" w14:textId="77777777" w:rsidR="00E36214" w:rsidRPr="00E36214" w:rsidRDefault="00E36214" w:rsidP="00E36214">
      <w:pPr>
        <w:spacing w:after="0" w:line="240" w:lineRule="auto"/>
        <w:ind w:left="63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6214">
        <w:rPr>
          <w:rFonts w:ascii="Times New Roman" w:eastAsia="Calibri" w:hAnsi="Times New Roman" w:cs="Times New Roman"/>
          <w:sz w:val="24"/>
          <w:szCs w:val="24"/>
        </w:rPr>
        <w:t>«__» ________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36214">
        <w:rPr>
          <w:rFonts w:ascii="Times New Roman" w:eastAsia="Calibri" w:hAnsi="Times New Roman" w:cs="Times New Roman"/>
          <w:sz w:val="24"/>
          <w:szCs w:val="24"/>
        </w:rPr>
        <w:t xml:space="preserve"> г. № __</w:t>
      </w:r>
    </w:p>
    <w:bookmarkEnd w:id="2"/>
    <w:p w14:paraId="1E9CC9C5" w14:textId="77777777" w:rsidR="00E36214" w:rsidRPr="00E36214" w:rsidRDefault="00E36214" w:rsidP="00E362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556C4" w14:textId="77777777" w:rsidR="00E36214" w:rsidRPr="00E36214" w:rsidRDefault="00E36214" w:rsidP="00E362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429E26F" w14:textId="5BD5191A" w:rsidR="00E36214" w:rsidRPr="00E36214" w:rsidRDefault="00E36214" w:rsidP="00E3621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36214">
        <w:rPr>
          <w:rFonts w:ascii="Times New Roman" w:hAnsi="Times New Roman" w:cs="Times New Roman"/>
          <w:b/>
          <w:bCs/>
          <w:sz w:val="26"/>
          <w:szCs w:val="26"/>
        </w:rPr>
        <w:t>Представление</w:t>
      </w:r>
    </w:p>
    <w:p w14:paraId="55E06CBB" w14:textId="77777777" w:rsidR="00E36214" w:rsidRPr="00E36214" w:rsidRDefault="00E36214" w:rsidP="00E3621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36214">
        <w:rPr>
          <w:rFonts w:ascii="Times New Roman" w:hAnsi="Times New Roman" w:cs="Times New Roman"/>
          <w:sz w:val="26"/>
          <w:szCs w:val="26"/>
        </w:rPr>
        <w:t>(наименование органа, выдвигающего кандидатуру на участие в Конкурсе)</w:t>
      </w:r>
    </w:p>
    <w:p w14:paraId="1DB81971" w14:textId="77777777" w:rsidR="00E36214" w:rsidRPr="00E36214" w:rsidRDefault="00E36214" w:rsidP="00E362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EFA9F81" w14:textId="77777777" w:rsidR="00E36214" w:rsidRPr="00E36214" w:rsidRDefault="00E36214" w:rsidP="00E36214">
      <w:pPr>
        <w:widowControl w:val="0"/>
        <w:autoSpaceDE w:val="0"/>
        <w:autoSpaceDN w:val="0"/>
        <w:spacing w:after="0" w:line="240" w:lineRule="auto"/>
        <w:ind w:left="711"/>
        <w:jc w:val="center"/>
        <w:rPr>
          <w:rFonts w:ascii="Times New Roman" w:eastAsia="Times New Roman" w:hAnsi="Times New Roman" w:cs="Times New Roman"/>
          <w:i/>
          <w:sz w:val="18"/>
        </w:rPr>
      </w:pPr>
      <w:r w:rsidRPr="00E36214">
        <w:rPr>
          <w:rFonts w:ascii="Times New Roman" w:eastAsia="Times New Roman" w:hAnsi="Times New Roman" w:cs="Times New Roman"/>
          <w:i/>
          <w:sz w:val="18"/>
        </w:rPr>
        <w:t>(наименование</w:t>
      </w:r>
      <w:r w:rsidRPr="00E36214">
        <w:rPr>
          <w:rFonts w:ascii="Times New Roman" w:eastAsia="Times New Roman" w:hAnsi="Times New Roman" w:cs="Times New Roman"/>
          <w:i/>
          <w:spacing w:val="-6"/>
          <w:sz w:val="18"/>
        </w:rPr>
        <w:t xml:space="preserve"> </w:t>
      </w:r>
      <w:r w:rsidRPr="00E36214">
        <w:rPr>
          <w:rFonts w:ascii="Times New Roman" w:eastAsia="Times New Roman" w:hAnsi="Times New Roman" w:cs="Times New Roman"/>
          <w:i/>
          <w:sz w:val="18"/>
        </w:rPr>
        <w:t>органа,</w:t>
      </w:r>
      <w:r w:rsidRPr="00E36214">
        <w:rPr>
          <w:rFonts w:ascii="Times New Roman" w:eastAsia="Times New Roman" w:hAnsi="Times New Roman" w:cs="Times New Roman"/>
          <w:i/>
          <w:spacing w:val="-4"/>
          <w:sz w:val="18"/>
        </w:rPr>
        <w:t xml:space="preserve"> </w:t>
      </w:r>
      <w:r w:rsidRPr="00E36214">
        <w:rPr>
          <w:rFonts w:ascii="Times New Roman" w:eastAsia="Times New Roman" w:hAnsi="Times New Roman" w:cs="Times New Roman"/>
          <w:i/>
          <w:sz w:val="18"/>
        </w:rPr>
        <w:t>выдвигающего</w:t>
      </w:r>
      <w:r w:rsidRPr="00E36214">
        <w:rPr>
          <w:rFonts w:ascii="Times New Roman" w:eastAsia="Times New Roman" w:hAnsi="Times New Roman" w:cs="Times New Roman"/>
          <w:i/>
          <w:spacing w:val="-1"/>
          <w:sz w:val="18"/>
        </w:rPr>
        <w:t xml:space="preserve"> </w:t>
      </w:r>
      <w:r w:rsidRPr="00E36214">
        <w:rPr>
          <w:rFonts w:ascii="Times New Roman" w:eastAsia="Times New Roman" w:hAnsi="Times New Roman" w:cs="Times New Roman"/>
          <w:i/>
          <w:sz w:val="18"/>
        </w:rPr>
        <w:t>кандидатуру</w:t>
      </w:r>
      <w:r w:rsidRPr="00E36214">
        <w:rPr>
          <w:rFonts w:ascii="Times New Roman" w:eastAsia="Times New Roman" w:hAnsi="Times New Roman" w:cs="Times New Roman"/>
          <w:i/>
          <w:spacing w:val="-3"/>
          <w:sz w:val="18"/>
        </w:rPr>
        <w:t xml:space="preserve"> </w:t>
      </w:r>
      <w:r w:rsidRPr="00E36214">
        <w:rPr>
          <w:rFonts w:ascii="Times New Roman" w:eastAsia="Times New Roman" w:hAnsi="Times New Roman" w:cs="Times New Roman"/>
          <w:i/>
          <w:sz w:val="18"/>
        </w:rPr>
        <w:t>на</w:t>
      </w:r>
      <w:r w:rsidRPr="00E36214">
        <w:rPr>
          <w:rFonts w:ascii="Times New Roman" w:eastAsia="Times New Roman" w:hAnsi="Times New Roman" w:cs="Times New Roman"/>
          <w:i/>
          <w:spacing w:val="1"/>
          <w:sz w:val="18"/>
        </w:rPr>
        <w:t xml:space="preserve"> </w:t>
      </w:r>
      <w:r w:rsidRPr="00E36214">
        <w:rPr>
          <w:rFonts w:ascii="Times New Roman" w:eastAsia="Times New Roman" w:hAnsi="Times New Roman" w:cs="Times New Roman"/>
          <w:i/>
          <w:sz w:val="18"/>
        </w:rPr>
        <w:t>участие</w:t>
      </w:r>
      <w:r w:rsidRPr="00E36214">
        <w:rPr>
          <w:rFonts w:ascii="Times New Roman" w:eastAsia="Times New Roman" w:hAnsi="Times New Roman" w:cs="Times New Roman"/>
          <w:i/>
          <w:spacing w:val="-3"/>
          <w:sz w:val="18"/>
        </w:rPr>
        <w:t xml:space="preserve"> </w:t>
      </w:r>
      <w:r w:rsidRPr="00E36214">
        <w:rPr>
          <w:rFonts w:ascii="Times New Roman" w:eastAsia="Times New Roman" w:hAnsi="Times New Roman" w:cs="Times New Roman"/>
          <w:i/>
          <w:sz w:val="18"/>
        </w:rPr>
        <w:t>в</w:t>
      </w:r>
      <w:r w:rsidRPr="00E36214">
        <w:rPr>
          <w:rFonts w:ascii="Times New Roman" w:eastAsia="Times New Roman" w:hAnsi="Times New Roman" w:cs="Times New Roman"/>
          <w:i/>
          <w:spacing w:val="-1"/>
          <w:sz w:val="18"/>
        </w:rPr>
        <w:t xml:space="preserve"> </w:t>
      </w:r>
      <w:r w:rsidRPr="00E36214">
        <w:rPr>
          <w:rFonts w:ascii="Times New Roman" w:eastAsia="Times New Roman" w:hAnsi="Times New Roman" w:cs="Times New Roman"/>
          <w:i/>
          <w:spacing w:val="-2"/>
          <w:sz w:val="18"/>
        </w:rPr>
        <w:t>Конкурсе)</w:t>
      </w:r>
    </w:p>
    <w:p w14:paraId="2FC5F7EC" w14:textId="77777777" w:rsidR="00E36214" w:rsidRPr="00E36214" w:rsidRDefault="00E36214" w:rsidP="00E36214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i/>
          <w:sz w:val="18"/>
          <w:szCs w:val="28"/>
        </w:rPr>
      </w:pPr>
    </w:p>
    <w:p w14:paraId="58C4ED54" w14:textId="62EF78C2" w:rsidR="00E36214" w:rsidRPr="00E36214" w:rsidRDefault="00E36214" w:rsidP="00E36214">
      <w:pPr>
        <w:widowControl w:val="0"/>
        <w:tabs>
          <w:tab w:val="left" w:pos="11080"/>
        </w:tabs>
        <w:autoSpaceDE w:val="0"/>
        <w:autoSpaceDN w:val="0"/>
        <w:spacing w:after="0" w:line="240" w:lineRule="auto"/>
        <w:ind w:left="7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6214">
        <w:rPr>
          <w:rFonts w:ascii="Times New Roman" w:eastAsia="Times New Roman" w:hAnsi="Times New Roman" w:cs="Times New Roman"/>
          <w:sz w:val="28"/>
          <w:szCs w:val="28"/>
        </w:rPr>
        <w:t xml:space="preserve">выдвигает </w:t>
      </w:r>
      <w:r w:rsidRPr="00E3621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1253F73" w14:textId="77777777" w:rsidR="000D1359" w:rsidRDefault="00E36214" w:rsidP="000D1359">
      <w:pPr>
        <w:widowControl w:val="0"/>
        <w:autoSpaceDE w:val="0"/>
        <w:autoSpaceDN w:val="0"/>
        <w:spacing w:before="5" w:after="0" w:line="662" w:lineRule="auto"/>
        <w:ind w:left="3456" w:right="2743" w:firstLine="46"/>
        <w:rPr>
          <w:rFonts w:ascii="Times New Roman" w:eastAsia="Times New Roman" w:hAnsi="Times New Roman" w:cs="Times New Roman"/>
          <w:i/>
          <w:sz w:val="18"/>
        </w:rPr>
      </w:pPr>
      <w:r w:rsidRPr="00E36214">
        <w:rPr>
          <w:rFonts w:ascii="Times New Roman" w:eastAsia="Times New Roman" w:hAnsi="Times New Roman" w:cs="Times New Roman"/>
          <w:i/>
          <w:sz w:val="18"/>
        </w:rPr>
        <w:t xml:space="preserve">(фамилия, имя, отчество кандидата на </w:t>
      </w:r>
    </w:p>
    <w:p w14:paraId="060874ED" w14:textId="172BB342" w:rsidR="000D1359" w:rsidRPr="00E36214" w:rsidRDefault="000D1359" w:rsidP="000D135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21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________________ </w:t>
      </w:r>
      <w:r w:rsidRPr="00E3621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p w14:paraId="0D7A6CBC" w14:textId="77777777" w:rsidR="000D1359" w:rsidRPr="00E36214" w:rsidRDefault="000D1359" w:rsidP="000D1359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2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(фамилия, имя, отчество)</w:t>
      </w:r>
    </w:p>
    <w:p w14:paraId="739A4E7F" w14:textId="01C2464B" w:rsidR="000D1359" w:rsidRDefault="00E36214" w:rsidP="000D1359">
      <w:pPr>
        <w:widowControl w:val="0"/>
        <w:autoSpaceDE w:val="0"/>
        <w:autoSpaceDN w:val="0"/>
        <w:spacing w:after="0" w:line="662" w:lineRule="auto"/>
        <w:ind w:left="3459" w:right="2744" w:firstLine="45"/>
        <w:rPr>
          <w:rFonts w:ascii="Times New Roman" w:eastAsia="Times New Roman" w:hAnsi="Times New Roman" w:cs="Times New Roman"/>
          <w:i/>
          <w:sz w:val="18"/>
        </w:rPr>
      </w:pPr>
      <w:r w:rsidRPr="00E36214">
        <w:rPr>
          <w:rFonts w:ascii="Times New Roman" w:eastAsia="Times New Roman" w:hAnsi="Times New Roman" w:cs="Times New Roman"/>
          <w:i/>
          <w:sz w:val="18"/>
        </w:rPr>
        <w:t>участие в Конкурсе)</w:t>
      </w:r>
    </w:p>
    <w:p w14:paraId="1CB55FFC" w14:textId="3A68D208" w:rsidR="000D1359" w:rsidRPr="00E36214" w:rsidRDefault="000D1359" w:rsidP="000D135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21187252"/>
      <w:r w:rsidRPr="00E3621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________________ </w:t>
      </w:r>
      <w:r w:rsidRPr="00E3621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bookmarkEnd w:id="3"/>
    <w:p w14:paraId="150F4AF2" w14:textId="39268952" w:rsidR="000D1359" w:rsidRPr="000D1359" w:rsidRDefault="000D1359" w:rsidP="000D1359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2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(фамилия, имя, отчество)</w:t>
      </w:r>
    </w:p>
    <w:p w14:paraId="15D18C21" w14:textId="11E404D6" w:rsidR="00E36214" w:rsidRPr="00E36214" w:rsidRDefault="00E36214" w:rsidP="000D1359">
      <w:pPr>
        <w:widowControl w:val="0"/>
        <w:autoSpaceDE w:val="0"/>
        <w:autoSpaceDN w:val="0"/>
        <w:spacing w:after="0" w:line="662" w:lineRule="auto"/>
        <w:ind w:left="3459" w:right="2744" w:firstLine="45"/>
        <w:rPr>
          <w:rFonts w:ascii="Times New Roman" w:eastAsia="Times New Roman" w:hAnsi="Times New Roman" w:cs="Times New Roman"/>
          <w:i/>
          <w:sz w:val="18"/>
        </w:rPr>
      </w:pPr>
      <w:r w:rsidRPr="00E36214">
        <w:rPr>
          <w:rFonts w:ascii="Times New Roman" w:eastAsia="Times New Roman" w:hAnsi="Times New Roman" w:cs="Times New Roman"/>
          <w:i/>
          <w:sz w:val="18"/>
        </w:rPr>
        <w:t xml:space="preserve"> (занимаемая</w:t>
      </w:r>
      <w:r w:rsidR="000D1359">
        <w:rPr>
          <w:rFonts w:ascii="Times New Roman" w:eastAsia="Times New Roman" w:hAnsi="Times New Roman" w:cs="Times New Roman"/>
          <w:i/>
          <w:spacing w:val="-7"/>
          <w:sz w:val="18"/>
        </w:rPr>
        <w:t xml:space="preserve"> </w:t>
      </w:r>
      <w:r w:rsidRPr="00E36214">
        <w:rPr>
          <w:rFonts w:ascii="Times New Roman" w:eastAsia="Times New Roman" w:hAnsi="Times New Roman" w:cs="Times New Roman"/>
          <w:i/>
          <w:sz w:val="18"/>
        </w:rPr>
        <w:t>должность,</w:t>
      </w:r>
      <w:r w:rsidRPr="00E36214">
        <w:rPr>
          <w:rFonts w:ascii="Times New Roman" w:eastAsia="Times New Roman" w:hAnsi="Times New Roman" w:cs="Times New Roman"/>
          <w:i/>
          <w:spacing w:val="-7"/>
          <w:sz w:val="18"/>
        </w:rPr>
        <w:t xml:space="preserve"> </w:t>
      </w:r>
      <w:r w:rsidRPr="00E36214">
        <w:rPr>
          <w:rFonts w:ascii="Times New Roman" w:eastAsia="Times New Roman" w:hAnsi="Times New Roman" w:cs="Times New Roman"/>
          <w:i/>
          <w:sz w:val="18"/>
        </w:rPr>
        <w:t>наименование</w:t>
      </w:r>
      <w:r w:rsidRPr="00E36214">
        <w:rPr>
          <w:rFonts w:ascii="Times New Roman" w:eastAsia="Times New Roman" w:hAnsi="Times New Roman" w:cs="Times New Roman"/>
          <w:i/>
          <w:spacing w:val="-5"/>
          <w:sz w:val="18"/>
        </w:rPr>
        <w:t xml:space="preserve"> </w:t>
      </w:r>
      <w:r w:rsidRPr="00E36214">
        <w:rPr>
          <w:rFonts w:ascii="Times New Roman" w:eastAsia="Times New Roman" w:hAnsi="Times New Roman" w:cs="Times New Roman"/>
          <w:i/>
          <w:sz w:val="18"/>
        </w:rPr>
        <w:t>—</w:t>
      </w:r>
      <w:r w:rsidRPr="00E36214">
        <w:rPr>
          <w:rFonts w:ascii="Times New Roman" w:eastAsia="Times New Roman" w:hAnsi="Times New Roman" w:cs="Times New Roman"/>
          <w:i/>
          <w:spacing w:val="-9"/>
          <w:sz w:val="18"/>
        </w:rPr>
        <w:t xml:space="preserve"> </w:t>
      </w:r>
      <w:r w:rsidRPr="00E36214">
        <w:rPr>
          <w:rFonts w:ascii="Times New Roman" w:eastAsia="Times New Roman" w:hAnsi="Times New Roman" w:cs="Times New Roman"/>
          <w:i/>
          <w:sz w:val="18"/>
        </w:rPr>
        <w:t>по</w:t>
      </w:r>
      <w:r w:rsidRPr="00E36214">
        <w:rPr>
          <w:rFonts w:ascii="Times New Roman" w:eastAsia="Times New Roman" w:hAnsi="Times New Roman" w:cs="Times New Roman"/>
          <w:i/>
          <w:spacing w:val="-6"/>
          <w:sz w:val="18"/>
        </w:rPr>
        <w:t xml:space="preserve"> </w:t>
      </w:r>
      <w:r w:rsidRPr="00E36214">
        <w:rPr>
          <w:rFonts w:ascii="Times New Roman" w:eastAsia="Times New Roman" w:hAnsi="Times New Roman" w:cs="Times New Roman"/>
          <w:i/>
          <w:sz w:val="18"/>
        </w:rPr>
        <w:t>трудовой</w:t>
      </w:r>
      <w:r w:rsidRPr="00E36214">
        <w:rPr>
          <w:rFonts w:ascii="Times New Roman" w:eastAsia="Times New Roman" w:hAnsi="Times New Roman" w:cs="Times New Roman"/>
          <w:i/>
          <w:spacing w:val="-6"/>
          <w:sz w:val="18"/>
        </w:rPr>
        <w:t xml:space="preserve"> </w:t>
      </w:r>
      <w:r w:rsidRPr="00E36214">
        <w:rPr>
          <w:rFonts w:ascii="Times New Roman" w:eastAsia="Times New Roman" w:hAnsi="Times New Roman" w:cs="Times New Roman"/>
          <w:i/>
          <w:sz w:val="18"/>
        </w:rPr>
        <w:t>книжке)</w:t>
      </w:r>
    </w:p>
    <w:p w14:paraId="2BDBE016" w14:textId="7FC7A7B1" w:rsidR="00E36214" w:rsidRPr="00E36214" w:rsidRDefault="00E36214" w:rsidP="000D13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36214">
        <w:rPr>
          <w:rFonts w:ascii="Times New Roman" w:hAnsi="Times New Roman" w:cs="Times New Roman"/>
          <w:sz w:val="26"/>
          <w:szCs w:val="26"/>
        </w:rPr>
        <w:t xml:space="preserve">на участие в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Pr="00E36214">
        <w:rPr>
          <w:rFonts w:ascii="Times New Roman" w:hAnsi="Times New Roman" w:cs="Times New Roman"/>
          <w:sz w:val="26"/>
          <w:szCs w:val="26"/>
        </w:rPr>
        <w:t>этапе профессионального конкурса «Воспитатель года</w:t>
      </w:r>
      <w:r>
        <w:rPr>
          <w:rFonts w:ascii="Times New Roman" w:hAnsi="Times New Roman" w:cs="Times New Roman"/>
          <w:sz w:val="26"/>
          <w:szCs w:val="26"/>
        </w:rPr>
        <w:t xml:space="preserve"> – 2025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E3621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2D3068B0" w14:textId="77777777" w:rsidR="00E36214" w:rsidRPr="00E36214" w:rsidRDefault="00E36214" w:rsidP="000D13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36214">
        <w:rPr>
          <w:rFonts w:ascii="Times New Roman" w:hAnsi="Times New Roman" w:cs="Times New Roman"/>
          <w:sz w:val="26"/>
          <w:szCs w:val="26"/>
        </w:rPr>
        <w:t xml:space="preserve">Участие в первом этапе конкурса в улусе (районе) приняли   </w:t>
      </w:r>
      <w:proofErr w:type="gramStart"/>
      <w:r w:rsidRPr="00E36214">
        <w:rPr>
          <w:rFonts w:ascii="Times New Roman" w:hAnsi="Times New Roman" w:cs="Times New Roman"/>
          <w:sz w:val="26"/>
          <w:szCs w:val="26"/>
        </w:rPr>
        <w:t>человек,  во</w:t>
      </w:r>
      <w:proofErr w:type="gramEnd"/>
      <w:r w:rsidRPr="00E36214">
        <w:rPr>
          <w:rFonts w:ascii="Times New Roman" w:hAnsi="Times New Roman" w:cs="Times New Roman"/>
          <w:sz w:val="26"/>
          <w:szCs w:val="26"/>
        </w:rPr>
        <w:t xml:space="preserve"> втором этапе конкурса приняли </w:t>
      </w:r>
      <w:r w:rsidRPr="00E36214">
        <w:rPr>
          <w:rFonts w:ascii="Times New Roman" w:hAnsi="Times New Roman" w:cs="Times New Roman"/>
          <w:sz w:val="26"/>
          <w:szCs w:val="26"/>
        </w:rPr>
        <w:tab/>
      </w:r>
      <w:r w:rsidRPr="00E36214">
        <w:rPr>
          <w:rFonts w:ascii="Times New Roman" w:hAnsi="Times New Roman" w:cs="Times New Roman"/>
          <w:sz w:val="26"/>
          <w:szCs w:val="26"/>
        </w:rPr>
        <w:tab/>
        <w:t xml:space="preserve"> человек, в региональном этапе конкурса приняли </w:t>
      </w:r>
      <w:r w:rsidRPr="00E36214">
        <w:rPr>
          <w:rFonts w:ascii="Times New Roman" w:hAnsi="Times New Roman" w:cs="Times New Roman"/>
          <w:sz w:val="26"/>
          <w:szCs w:val="26"/>
        </w:rPr>
        <w:tab/>
        <w:t>человек.</w:t>
      </w:r>
    </w:p>
    <w:p w14:paraId="352CE05C" w14:textId="77777777" w:rsidR="00E36214" w:rsidRPr="00E36214" w:rsidRDefault="00E36214" w:rsidP="00E362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84761E2" w14:textId="73A9F0D3" w:rsidR="00E36214" w:rsidRPr="00E36214" w:rsidRDefault="00E36214" w:rsidP="00E362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6214">
        <w:rPr>
          <w:rFonts w:ascii="Times New Roman" w:hAnsi="Times New Roman" w:cs="Times New Roman"/>
          <w:sz w:val="26"/>
          <w:szCs w:val="26"/>
        </w:rPr>
        <w:t xml:space="preserve">Председатель Оргкомитета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E36214">
        <w:rPr>
          <w:rFonts w:ascii="Times New Roman" w:hAnsi="Times New Roman" w:cs="Times New Roman"/>
          <w:sz w:val="26"/>
          <w:szCs w:val="26"/>
        </w:rPr>
        <w:t>этап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36214">
        <w:rPr>
          <w:rFonts w:ascii="Times New Roman" w:hAnsi="Times New Roman" w:cs="Times New Roman"/>
          <w:sz w:val="26"/>
          <w:szCs w:val="26"/>
        </w:rPr>
        <w:t xml:space="preserve"> профессионального конкурса «Воспитатель года</w:t>
      </w:r>
      <w:r>
        <w:rPr>
          <w:rFonts w:ascii="Times New Roman" w:hAnsi="Times New Roman" w:cs="Times New Roman"/>
          <w:sz w:val="26"/>
          <w:szCs w:val="26"/>
        </w:rPr>
        <w:t xml:space="preserve"> – 2025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E3621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1583020E" w14:textId="77777777" w:rsidR="00E36214" w:rsidRPr="00E36214" w:rsidRDefault="00E36214" w:rsidP="000D135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EF2CD25" w14:textId="77777777" w:rsidR="000D1359" w:rsidRDefault="00E36214" w:rsidP="000D135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36214">
        <w:rPr>
          <w:rFonts w:ascii="Times New Roman" w:hAnsi="Times New Roman" w:cs="Times New Roman"/>
          <w:sz w:val="26"/>
          <w:szCs w:val="26"/>
        </w:rPr>
        <w:t>(должность и место работы)</w:t>
      </w:r>
      <w:r w:rsidRPr="00E36214">
        <w:rPr>
          <w:rFonts w:ascii="Times New Roman" w:hAnsi="Times New Roman" w:cs="Times New Roman"/>
          <w:sz w:val="26"/>
          <w:szCs w:val="26"/>
        </w:rPr>
        <w:tab/>
      </w:r>
    </w:p>
    <w:p w14:paraId="278F437C" w14:textId="63C2C16C" w:rsidR="000D1359" w:rsidRPr="00E36214" w:rsidRDefault="000D1359" w:rsidP="000D1359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          </w:t>
      </w:r>
      <w:r w:rsidRPr="00E3621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</w:t>
      </w:r>
      <w:r w:rsidRPr="00E3621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p w14:paraId="27AA1C6A" w14:textId="77777777" w:rsidR="000D1359" w:rsidRDefault="000D1359" w:rsidP="000D135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F6E2DF7" w14:textId="10BC556C" w:rsidR="00E36214" w:rsidRPr="00E36214" w:rsidRDefault="000D1359" w:rsidP="000D135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E36214" w:rsidRPr="00E36214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E36214" w:rsidRPr="00E36214">
        <w:rPr>
          <w:rFonts w:ascii="Times New Roman" w:hAnsi="Times New Roman" w:cs="Times New Roman"/>
          <w:sz w:val="26"/>
          <w:szCs w:val="26"/>
        </w:rPr>
        <w:t>подпись)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E36214" w:rsidRPr="00E36214">
        <w:rPr>
          <w:rFonts w:ascii="Times New Roman" w:hAnsi="Times New Roman" w:cs="Times New Roman"/>
          <w:sz w:val="26"/>
          <w:szCs w:val="26"/>
        </w:rPr>
        <w:t>М.П.</w:t>
      </w:r>
    </w:p>
    <w:p w14:paraId="00E61FCC" w14:textId="77777777" w:rsidR="00E36214" w:rsidRPr="00E36214" w:rsidRDefault="00E36214" w:rsidP="000D135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3621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5E7807" w14:textId="77777777" w:rsidR="00E36214" w:rsidRPr="00E36214" w:rsidRDefault="00E36214" w:rsidP="000D135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3621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2F70C0" w14:textId="72B826D3" w:rsidR="00E36214" w:rsidRPr="00E36214" w:rsidRDefault="000D1359" w:rsidP="000D135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="00E36214" w:rsidRPr="00E36214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14:paraId="277D4CE6" w14:textId="7181E711" w:rsidR="00E36214" w:rsidRPr="00E36214" w:rsidRDefault="00E36214" w:rsidP="00E362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FBE933" w14:textId="77777777" w:rsidR="00E36214" w:rsidRPr="00E36214" w:rsidRDefault="00E36214" w:rsidP="00E362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72E149B" w14:textId="77777777" w:rsidR="00E36214" w:rsidRPr="00E36214" w:rsidRDefault="00E36214" w:rsidP="00E362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DD9584B" w14:textId="77777777" w:rsidR="00E36214" w:rsidRPr="00E36214" w:rsidRDefault="00E36214" w:rsidP="00E362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61D3B39" w14:textId="77777777" w:rsidR="00E36214" w:rsidRPr="00E36214" w:rsidRDefault="00E36214" w:rsidP="00E362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F1AD969" w14:textId="77777777" w:rsidR="00E36214" w:rsidRDefault="00E36214" w:rsidP="000D13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3B545F" w14:textId="77777777" w:rsidR="00E36214" w:rsidRDefault="00E36214" w:rsidP="00E362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729BEEB" w14:textId="04136CA3" w:rsidR="00E36214" w:rsidRPr="00E36214" w:rsidRDefault="00E36214" w:rsidP="00E362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3621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bookmarkStart w:id="4" w:name="_Hlk221186521"/>
      <w:r w:rsidRPr="00E36214">
        <w:rPr>
          <w:rFonts w:ascii="Times New Roman" w:eastAsia="Calibri" w:hAnsi="Times New Roman" w:cs="Times New Roman"/>
          <w:sz w:val="24"/>
          <w:szCs w:val="24"/>
        </w:rPr>
        <w:t>Приложение №2 к приказу</w:t>
      </w:r>
    </w:p>
    <w:p w14:paraId="478E1988" w14:textId="77777777" w:rsidR="00E36214" w:rsidRPr="00E36214" w:rsidRDefault="00E36214" w:rsidP="00E36214">
      <w:pPr>
        <w:spacing w:after="0" w:line="240" w:lineRule="auto"/>
        <w:ind w:left="63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6214">
        <w:rPr>
          <w:rFonts w:ascii="Times New Roman" w:eastAsia="Calibri" w:hAnsi="Times New Roman" w:cs="Times New Roman"/>
          <w:sz w:val="24"/>
          <w:szCs w:val="24"/>
        </w:rPr>
        <w:t>Управления образования Окружной администрации города Якутска</w:t>
      </w:r>
    </w:p>
    <w:p w14:paraId="31766048" w14:textId="4118CEEC" w:rsidR="00E36214" w:rsidRPr="00E36214" w:rsidRDefault="00E36214" w:rsidP="00E36214">
      <w:pPr>
        <w:spacing w:after="0" w:line="240" w:lineRule="auto"/>
        <w:ind w:left="63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6214">
        <w:rPr>
          <w:rFonts w:ascii="Times New Roman" w:eastAsia="Calibri" w:hAnsi="Times New Roman" w:cs="Times New Roman"/>
          <w:sz w:val="24"/>
          <w:szCs w:val="24"/>
        </w:rPr>
        <w:t>«__» ________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36214">
        <w:rPr>
          <w:rFonts w:ascii="Times New Roman" w:eastAsia="Calibri" w:hAnsi="Times New Roman" w:cs="Times New Roman"/>
          <w:sz w:val="24"/>
          <w:szCs w:val="24"/>
        </w:rPr>
        <w:t xml:space="preserve"> г. № __</w:t>
      </w:r>
    </w:p>
    <w:bookmarkEnd w:id="4"/>
    <w:p w14:paraId="255876E3" w14:textId="77777777" w:rsidR="00E36214" w:rsidRPr="00E36214" w:rsidRDefault="00E36214" w:rsidP="00E36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DD595F1" w14:textId="77777777" w:rsidR="00E36214" w:rsidRPr="00E36214" w:rsidRDefault="00E36214" w:rsidP="00E362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6103A" w14:textId="77777777" w:rsidR="00E36214" w:rsidRPr="00E36214" w:rsidRDefault="00E36214" w:rsidP="00E36214">
      <w:pPr>
        <w:tabs>
          <w:tab w:val="left" w:pos="426"/>
        </w:tabs>
        <w:spacing w:after="0" w:line="240" w:lineRule="auto"/>
        <w:ind w:left="56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93419" w14:textId="77777777" w:rsidR="00E36214" w:rsidRPr="00E36214" w:rsidRDefault="00E36214" w:rsidP="00E36214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2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Согласие</w:t>
      </w:r>
    </w:p>
    <w:p w14:paraId="1A20714F" w14:textId="77777777" w:rsidR="00E36214" w:rsidRPr="00E36214" w:rsidRDefault="00E36214" w:rsidP="00E3621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2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bookmarkStart w:id="5" w:name="_Hlk221187045"/>
      <w:r w:rsidRPr="00E362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E3621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  </w:t>
      </w:r>
      <w:proofErr w:type="gramEnd"/>
      <w:r w:rsidRPr="00E3621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________________ </w:t>
      </w:r>
      <w:r w:rsidRPr="00E3621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p w14:paraId="69A7AF73" w14:textId="77777777" w:rsidR="00E36214" w:rsidRPr="00E36214" w:rsidRDefault="00E36214" w:rsidP="00E36214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2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(фамилия, имя, отчество)</w:t>
      </w:r>
    </w:p>
    <w:bookmarkEnd w:id="5"/>
    <w:p w14:paraId="6102C11E" w14:textId="77777777" w:rsidR="00E36214" w:rsidRPr="00E36214" w:rsidRDefault="00E36214" w:rsidP="00E3621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2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даю свое согласие на:</w:t>
      </w:r>
    </w:p>
    <w:tbl>
      <w:tblPr>
        <w:tblW w:w="957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7260"/>
        <w:gridCol w:w="1377"/>
      </w:tblGrid>
      <w:tr w:rsidR="00E36214" w:rsidRPr="00E36214" w14:paraId="0F8AA35B" w14:textId="77777777" w:rsidTr="00BB2E79">
        <w:trPr>
          <w:trHeight w:val="318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B77CC8" w14:textId="77777777" w:rsidR="00E36214" w:rsidRPr="00E36214" w:rsidRDefault="00E36214" w:rsidP="00E3621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3AD92D" w14:textId="77777777" w:rsidR="00E36214" w:rsidRPr="00E36214" w:rsidRDefault="00E36214" w:rsidP="00E3621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согласия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AA68FD" w14:textId="77777777" w:rsidR="00E36214" w:rsidRPr="00E36214" w:rsidRDefault="00E36214" w:rsidP="00E3621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E36214" w:rsidRPr="00E36214" w14:paraId="0E93A7AF" w14:textId="77777777" w:rsidTr="00BB2E79">
        <w:trPr>
          <w:trHeight w:val="105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A98DAF" w14:textId="77777777" w:rsidR="00E36214" w:rsidRPr="00E36214" w:rsidRDefault="00E36214" w:rsidP="00E3621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AD5230" w14:textId="40FC221C" w:rsidR="00E36214" w:rsidRPr="00E36214" w:rsidRDefault="00E36214" w:rsidP="00E36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Участие в муниципальном этапе профессионального конкурса </w:t>
            </w:r>
            <w:r w:rsidRPr="00E36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«Воспитатель года - 202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6A639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6A256A7D" w14:textId="77777777" w:rsidTr="00BB2E79">
        <w:trPr>
          <w:trHeight w:val="131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94A948" w14:textId="77777777" w:rsidR="00E36214" w:rsidRPr="00E36214" w:rsidRDefault="00E36214" w:rsidP="00E3621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2F1EA6" w14:textId="77777777" w:rsidR="00E36214" w:rsidRPr="00E36214" w:rsidRDefault="00E36214" w:rsidP="00E3621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 в некоммерческих целях для размещения в Интернете.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7AAEF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71A205C9" w14:textId="77777777" w:rsidTr="00BB2E79">
        <w:trPr>
          <w:trHeight w:val="907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732B2E" w14:textId="77777777" w:rsidR="00E36214" w:rsidRPr="00E36214" w:rsidRDefault="00E36214" w:rsidP="00E3621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4C6186" w14:textId="77777777" w:rsidR="00E36214" w:rsidRPr="00E36214" w:rsidRDefault="00E36214" w:rsidP="00E3621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материалов, указанных в информационной карте участника Конкурса в буклетах и периодических изданиях с возможностью редакторской обработки.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6150A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4C20CD0A" w14:textId="77777777" w:rsidTr="00BB2E79">
        <w:trPr>
          <w:trHeight w:val="824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C4D219" w14:textId="77777777" w:rsidR="00E36214" w:rsidRPr="00E36214" w:rsidRDefault="00E36214" w:rsidP="00E3621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BD0071" w14:textId="77777777" w:rsidR="00E36214" w:rsidRPr="00E36214" w:rsidRDefault="00E36214" w:rsidP="00E3621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иных материалов, представляемых на Конкурс для публикаций в СМИ и при подготовке учебно-методических материалов Конкурса.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6D687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</w:tbl>
    <w:p w14:paraId="2166C3DD" w14:textId="77777777" w:rsidR="00E36214" w:rsidRPr="00E36214" w:rsidRDefault="00E36214" w:rsidP="00E3621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E74B6D8" w14:textId="77777777" w:rsidR="00E36214" w:rsidRPr="00E36214" w:rsidRDefault="00E36214" w:rsidP="00E3621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E977A32" w14:textId="77777777" w:rsidR="00E36214" w:rsidRPr="00E36214" w:rsidRDefault="00E36214" w:rsidP="00E3621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437C892" w14:textId="77777777" w:rsidR="00E36214" w:rsidRPr="00E36214" w:rsidRDefault="00E36214" w:rsidP="00E36214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</w:pPr>
      <w:r w:rsidRPr="00E36214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Подпись___________________/___________________/</w:t>
      </w:r>
    </w:p>
    <w:p w14:paraId="1B168546" w14:textId="77777777" w:rsidR="00E36214" w:rsidRPr="00E36214" w:rsidRDefault="00E36214" w:rsidP="00E36214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</w:pPr>
      <w:r w:rsidRPr="00E36214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Дата_______________</w:t>
      </w:r>
    </w:p>
    <w:p w14:paraId="4A038833" w14:textId="77777777" w:rsidR="00E36214" w:rsidRPr="00E36214" w:rsidRDefault="00E36214" w:rsidP="00E36214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</w:pPr>
    </w:p>
    <w:p w14:paraId="34F8A850" w14:textId="048CE818" w:rsidR="00E36214" w:rsidRDefault="00E36214" w:rsidP="00E362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621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2362F671" w14:textId="77777777" w:rsidR="00E36214" w:rsidRDefault="00E36214" w:rsidP="00E362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ED47A9C" w14:textId="77777777" w:rsidR="00E36214" w:rsidRDefault="00E36214" w:rsidP="00E362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08092A1" w14:textId="77777777" w:rsidR="00E36214" w:rsidRDefault="00E36214" w:rsidP="00E362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5F2CE3" w14:textId="77777777" w:rsidR="00E36214" w:rsidRDefault="00E36214" w:rsidP="00E362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E6572B6" w14:textId="77777777" w:rsidR="00E36214" w:rsidRDefault="00E36214" w:rsidP="00E362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370913B" w14:textId="77777777" w:rsidR="00E36214" w:rsidRDefault="00E36214" w:rsidP="00E362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1555E2C" w14:textId="41832852" w:rsidR="00E36214" w:rsidRDefault="00E36214" w:rsidP="00E362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AEB4B1" w14:textId="4C56E183" w:rsidR="000D1359" w:rsidRDefault="000D1359" w:rsidP="00E362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16380E" w14:textId="3B714648" w:rsidR="000D1359" w:rsidRDefault="000D1359" w:rsidP="00E362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A1FFCB" w14:textId="78DEB4BB" w:rsidR="000D1359" w:rsidRDefault="000D1359" w:rsidP="00E362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C86DA9" w14:textId="2E23AC76" w:rsidR="000D1359" w:rsidRDefault="000D1359" w:rsidP="00E362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99BE9F5" w14:textId="77777777" w:rsidR="000D1359" w:rsidRDefault="000D1359" w:rsidP="00E362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C52D7A3" w14:textId="77777777" w:rsidR="00E36214" w:rsidRDefault="00E36214" w:rsidP="00E362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22BC28" w14:textId="21277071" w:rsidR="00E36214" w:rsidRPr="00E36214" w:rsidRDefault="00E36214" w:rsidP="000D13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3621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№3 к приказу</w:t>
      </w:r>
    </w:p>
    <w:p w14:paraId="539935C1" w14:textId="77777777" w:rsidR="00E36214" w:rsidRPr="00E36214" w:rsidRDefault="00E36214" w:rsidP="000D1359">
      <w:pPr>
        <w:spacing w:after="0" w:line="240" w:lineRule="auto"/>
        <w:ind w:left="637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36214">
        <w:rPr>
          <w:rFonts w:ascii="Times New Roman" w:eastAsia="Calibri" w:hAnsi="Times New Roman" w:cs="Times New Roman"/>
          <w:sz w:val="24"/>
          <w:szCs w:val="24"/>
        </w:rPr>
        <w:t>Управления образования Окружной администрации города Якутска</w:t>
      </w:r>
    </w:p>
    <w:p w14:paraId="37B0042E" w14:textId="2B3F979C" w:rsidR="00E36214" w:rsidRPr="00E36214" w:rsidRDefault="00E36214" w:rsidP="00E36214">
      <w:pPr>
        <w:spacing w:after="0" w:line="240" w:lineRule="auto"/>
        <w:ind w:left="63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6214">
        <w:rPr>
          <w:rFonts w:ascii="Times New Roman" w:eastAsia="Calibri" w:hAnsi="Times New Roman" w:cs="Times New Roman"/>
          <w:sz w:val="24"/>
          <w:szCs w:val="24"/>
        </w:rPr>
        <w:t>«__» ________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36214">
        <w:rPr>
          <w:rFonts w:ascii="Times New Roman" w:eastAsia="Calibri" w:hAnsi="Times New Roman" w:cs="Times New Roman"/>
          <w:sz w:val="24"/>
          <w:szCs w:val="24"/>
        </w:rPr>
        <w:t xml:space="preserve"> г. № __</w:t>
      </w:r>
    </w:p>
    <w:p w14:paraId="769D3518" w14:textId="77777777" w:rsidR="00E36214" w:rsidRPr="00E36214" w:rsidRDefault="00E36214" w:rsidP="00E36214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80AD880" w14:textId="77777777" w:rsidR="00E36214" w:rsidRPr="00E36214" w:rsidRDefault="00E36214" w:rsidP="00E362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2066DE" w14:textId="77777777" w:rsidR="00E36214" w:rsidRPr="00E36214" w:rsidRDefault="00E36214" w:rsidP="00E3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621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Информационная карта участника</w:t>
      </w:r>
    </w:p>
    <w:p w14:paraId="2D170740" w14:textId="77777777" w:rsidR="00E36214" w:rsidRPr="00E36214" w:rsidRDefault="00E36214" w:rsidP="00E36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2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этапа профессионального конкурса</w:t>
      </w:r>
    </w:p>
    <w:p w14:paraId="677DE95B" w14:textId="77777777" w:rsidR="00E36214" w:rsidRPr="00E36214" w:rsidRDefault="00E36214" w:rsidP="00E362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36214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«Воспитатель года – 2025»</w:t>
      </w:r>
    </w:p>
    <w:p w14:paraId="646E305B" w14:textId="77777777" w:rsidR="00E36214" w:rsidRPr="00E36214" w:rsidRDefault="00E36214" w:rsidP="00E362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0"/>
        <w:gridCol w:w="1703"/>
        <w:gridCol w:w="3214"/>
        <w:gridCol w:w="3352"/>
        <w:gridCol w:w="330"/>
        <w:gridCol w:w="432"/>
        <w:gridCol w:w="135"/>
      </w:tblGrid>
      <w:tr w:rsidR="00E36214" w:rsidRPr="00E36214" w14:paraId="1C54C23D" w14:textId="77777777" w:rsidTr="00BB2E79">
        <w:trPr>
          <w:gridAfter w:val="2"/>
          <w:wAfter w:w="567" w:type="dxa"/>
          <w:trHeight w:val="2092"/>
          <w:jc w:val="center"/>
        </w:trPr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420D44" w14:textId="77777777" w:rsidR="00E36214" w:rsidRPr="00E36214" w:rsidRDefault="00E36214" w:rsidP="00E3621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(фотопортрет </w:t>
            </w: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4´6 см)</w:t>
            </w:r>
          </w:p>
        </w:tc>
        <w:tc>
          <w:tcPr>
            <w:tcW w:w="6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3CD5B" w14:textId="77777777" w:rsidR="00E36214" w:rsidRPr="00E36214" w:rsidRDefault="00E36214" w:rsidP="00E3621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  <w:p w14:paraId="0BEA0C61" w14:textId="77777777" w:rsidR="00E36214" w:rsidRPr="00E36214" w:rsidRDefault="00E36214" w:rsidP="00E3621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_____________________________________________ </w:t>
            </w:r>
          </w:p>
          <w:p w14:paraId="2CE9A381" w14:textId="77777777" w:rsidR="00E36214" w:rsidRPr="00E36214" w:rsidRDefault="00E36214" w:rsidP="00E3621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(фамилия)</w:t>
            </w:r>
          </w:p>
          <w:p w14:paraId="1A326388" w14:textId="77777777" w:rsidR="00E36214" w:rsidRPr="00E36214" w:rsidRDefault="00E36214" w:rsidP="00E3621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_____________________________________________ </w:t>
            </w:r>
          </w:p>
          <w:p w14:paraId="1A211FD1" w14:textId="77777777" w:rsidR="00E36214" w:rsidRPr="00E36214" w:rsidRDefault="00E36214" w:rsidP="00E3621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(имя, отчество)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E4C60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028B726C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C5CF2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176B85C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1. Общие сведения.</w:t>
            </w:r>
          </w:p>
        </w:tc>
      </w:tr>
      <w:tr w:rsidR="00E36214" w:rsidRPr="00E36214" w14:paraId="19FB1828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15A46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40E0FC62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Субъект Российской Федерации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F1AFD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46DF21B2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A6B81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665B1DCF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Населенный пункт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38842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12D0BFC7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C7BB5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54C2CAFC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Дата рождения (день, месяц, год)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FF205AE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 </w:t>
            </w:r>
          </w:p>
        </w:tc>
      </w:tr>
      <w:tr w:rsidR="00E36214" w:rsidRPr="00E36214" w14:paraId="11CA0BCD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9E76B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2D0FE191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Место рождения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D4E84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299E50B5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375E4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443E6B11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2. Работа.</w:t>
            </w:r>
          </w:p>
        </w:tc>
      </w:tr>
      <w:tr w:rsidR="00E36214" w:rsidRPr="00E36214" w14:paraId="54D28087" w14:textId="77777777" w:rsidTr="00BB2E79">
        <w:trPr>
          <w:gridBefore w:val="1"/>
          <w:wBefore w:w="425" w:type="dxa"/>
          <w:trHeight w:val="95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AE7F3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20F137F6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Место работы (наименование образовательной организации, реализующей программы дошкольного образования в со</w:t>
            </w: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softHyphen/>
              <w:t>ответствии с уставом)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C944F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77CF9466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98F1D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60141DBB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Занимаемая должность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572BC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3E59B8D5" w14:textId="77777777" w:rsidTr="00BB2E79">
        <w:trPr>
          <w:gridBefore w:val="1"/>
          <w:wBefore w:w="425" w:type="dxa"/>
          <w:trHeight w:val="712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D01DD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63BD8261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Общий трудовой и педагогический стаж (полных лет на момент за</w:t>
            </w: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softHyphen/>
              <w:t>полнения анкеты)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FB041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2C0E98FA" w14:textId="77777777" w:rsidTr="00BB2E79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489BD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15F4E0A5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ACA45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1F39BAFF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F757A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371AAE2D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Аттестационная категория 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8BA8F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4F359E07" w14:textId="77777777" w:rsidTr="00BB2E79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78136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74B4AD69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Почетные звания и награды (на</w:t>
            </w: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softHyphen/>
              <w:t>именования и даты получения)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D8935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77E514EC" w14:textId="77777777" w:rsidTr="00BB2E79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C6256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2B555762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Послужной список (места и стаж работы за последние 5 лет) 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611CA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4E300B12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097D3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56AD3751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3. Образование.</w:t>
            </w:r>
          </w:p>
        </w:tc>
      </w:tr>
      <w:tr w:rsidR="00E36214" w:rsidRPr="00E36214" w14:paraId="4C9483D5" w14:textId="77777777" w:rsidTr="00BB2E79">
        <w:trPr>
          <w:gridBefore w:val="1"/>
          <w:wBefore w:w="425" w:type="dxa"/>
          <w:trHeight w:val="695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599EB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518E80D2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0D7D2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02689673" w14:textId="77777777" w:rsidTr="00BB2E79">
        <w:trPr>
          <w:gridBefore w:val="1"/>
          <w:wBefore w:w="425" w:type="dxa"/>
          <w:trHeight w:val="555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25579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20E5EDA8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B12AF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1C5679C0" w14:textId="77777777" w:rsidTr="00BB2E79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06936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6AB0EF45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812D0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637EB126" w14:textId="77777777" w:rsidTr="00BB2E79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97977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0105A559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Основные публикации (в т. ч. брошюры, книги)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4F603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412DCC5A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EDEDE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689898E1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4. Конкурсное задание заочного тура «Интернет-портфолио».</w:t>
            </w:r>
          </w:p>
        </w:tc>
      </w:tr>
      <w:tr w:rsidR="00E36214" w:rsidRPr="00E36214" w14:paraId="148F8D2F" w14:textId="77777777" w:rsidTr="00BB2E79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55FA8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0A336409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Адрес персонального Интернет-ресурса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162FE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2B2A60B4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7EE8F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30F7BD6A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5. Общественная деятельность.</w:t>
            </w:r>
          </w:p>
        </w:tc>
      </w:tr>
      <w:tr w:rsidR="00E36214" w:rsidRPr="00E36214" w14:paraId="0163B27C" w14:textId="77777777" w:rsidTr="00BB2E79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CA106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2C4A2F88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Членство в Профсоюзе (наименование, дата вступления)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E51C5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7760BE24" w14:textId="77777777" w:rsidTr="00BB2E79">
        <w:trPr>
          <w:gridBefore w:val="1"/>
          <w:wBefore w:w="425" w:type="dxa"/>
          <w:trHeight w:val="127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2F033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1985B45D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51EF0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7043E25B" w14:textId="77777777" w:rsidTr="00BB2E79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B6CEE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153EB810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Участие в работе методического объединения 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7E9DF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78D8826C" w14:textId="77777777" w:rsidTr="00BB2E79">
        <w:trPr>
          <w:gridBefore w:val="1"/>
          <w:wBefore w:w="425" w:type="dxa"/>
          <w:trHeight w:val="159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FAECC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46F1BE1F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78866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20FD5308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0737B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032AEE1C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6. Досуг.</w:t>
            </w:r>
          </w:p>
        </w:tc>
      </w:tr>
      <w:tr w:rsidR="00E36214" w:rsidRPr="00E36214" w14:paraId="1AFC2839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72FDA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5EA395C9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Хобби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626D2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41987A25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FD5B1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4CD5CFFA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7. Контакты.</w:t>
            </w:r>
          </w:p>
        </w:tc>
      </w:tr>
      <w:tr w:rsidR="00E36214" w:rsidRPr="00E36214" w14:paraId="62A5F2CE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2AC7E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42F02973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Рабочий адрес с индексом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30C27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04B72964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0C359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0232E023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Домашний адрес с индексом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5808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1D140087" w14:textId="77777777" w:rsidTr="00BB2E79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B9CE6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157EE68B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Рабочий телефон с междугородним кодом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F24CF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63BE2E47" w14:textId="77777777" w:rsidTr="00BB2E79">
        <w:trPr>
          <w:gridBefore w:val="1"/>
          <w:wBefore w:w="425" w:type="dxa"/>
          <w:trHeight w:val="313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50107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74E5360B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72F4C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6272A152" w14:textId="77777777" w:rsidTr="00BB2E79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2586D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7F070005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Мобильный телефон с междугородним кодом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8C962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3C1E10F0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3B621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3D8F0D0B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Рабочая электронная почта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43EE8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3000E68B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CAC0A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11E0E835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Личная электронная почта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8F44B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21A727F5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941BB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6B7B779A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Адрес личного сайта в Интернете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83286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7876747E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49D6D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400813A6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Адрес сайта образовательной организации, реализующей программы дошкольного образования в Интернете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691DD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1E6B0194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0023A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45426009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8. Документы.</w:t>
            </w:r>
          </w:p>
        </w:tc>
      </w:tr>
      <w:tr w:rsidR="00E36214" w:rsidRPr="00E36214" w14:paraId="0CEA5037" w14:textId="77777777" w:rsidTr="00BB2E79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8491C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46896F71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BB4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2B535C58" w14:textId="77777777" w:rsidTr="00BB2E79">
        <w:trPr>
          <w:gridBefore w:val="1"/>
          <w:wBefore w:w="425" w:type="dxa"/>
          <w:trHeight w:val="415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40DD3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606301D6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ИНН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A52B2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04A1DB52" w14:textId="77777777" w:rsidTr="00BB2E79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A621A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016259E3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Свидетельство пенсионного госу</w:t>
            </w: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softHyphen/>
              <w:t>дарственного страхования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F1628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7A02CF17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78F26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  <w:hideMark/>
          </w:tcPr>
          <w:p w14:paraId="2FEB8966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9. Профессиональные ценности.</w:t>
            </w:r>
          </w:p>
        </w:tc>
      </w:tr>
      <w:tr w:rsidR="00E36214" w:rsidRPr="00E36214" w14:paraId="2B70B669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F98AB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2F20C6F1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Педагогическое кредо участника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CD7D5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721C7484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29E2F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4B4B21DA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Почему нравится работать в образовательной организации, реализующей программы дошкольного образования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E8B8D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1E32249B" w14:textId="77777777" w:rsidTr="00BB2E79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ED30E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75E39786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8EEE9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1AE84A30" w14:textId="77777777" w:rsidTr="00BB2E79">
        <w:trPr>
          <w:gridBefore w:val="1"/>
          <w:wBefore w:w="425" w:type="dxa"/>
          <w:trHeight w:val="638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31E7C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66A53C28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1C4D0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E36214" w:rsidRPr="00E36214" w14:paraId="3E8069EC" w14:textId="77777777" w:rsidTr="00BB2E79">
        <w:trPr>
          <w:gridBefore w:val="1"/>
          <w:wBefore w:w="425" w:type="dxa"/>
          <w:trHeight w:val="318"/>
          <w:jc w:val="center"/>
        </w:trPr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2D932" w14:textId="77777777" w:rsidR="00E36214" w:rsidRPr="00E36214" w:rsidRDefault="00E36214" w:rsidP="00E36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  <w:hideMark/>
          </w:tcPr>
          <w:p w14:paraId="3D033120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10. Приложения.</w:t>
            </w:r>
          </w:p>
        </w:tc>
      </w:tr>
      <w:tr w:rsidR="00E36214" w:rsidRPr="00E36214" w14:paraId="5B9E1FC5" w14:textId="77777777" w:rsidTr="00BB2E79">
        <w:trPr>
          <w:gridBefore w:val="1"/>
          <w:gridAfter w:val="1"/>
          <w:wBefore w:w="425" w:type="dxa"/>
          <w:wAfter w:w="135" w:type="dxa"/>
          <w:trHeight w:val="641"/>
          <w:jc w:val="center"/>
        </w:trPr>
        <w:tc>
          <w:tcPr>
            <w:tcW w:w="9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5F6C5FA5" w14:textId="77777777" w:rsidR="00E36214" w:rsidRPr="00E36214" w:rsidRDefault="00E36214" w:rsidP="00E36214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Интересные сведения об участнике, не раскрытые предыдущими разделами (не более 500 слов).</w:t>
            </w:r>
          </w:p>
        </w:tc>
      </w:tr>
      <w:tr w:rsidR="00E36214" w:rsidRPr="00E36214" w14:paraId="7B5148EE" w14:textId="77777777" w:rsidTr="00BB2E79">
        <w:trPr>
          <w:gridBefore w:val="1"/>
          <w:gridAfter w:val="1"/>
          <w:wBefore w:w="425" w:type="dxa"/>
          <w:wAfter w:w="135" w:type="dxa"/>
          <w:trHeight w:val="1748"/>
          <w:jc w:val="center"/>
        </w:trPr>
        <w:tc>
          <w:tcPr>
            <w:tcW w:w="9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5C35B8CF" w14:textId="77777777" w:rsidR="00E36214" w:rsidRPr="00E36214" w:rsidRDefault="00E36214" w:rsidP="00E36214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Подборка фотографий для публикации:</w:t>
            </w:r>
          </w:p>
          <w:p w14:paraId="13FFBACA" w14:textId="77777777" w:rsidR="00E36214" w:rsidRPr="00E36214" w:rsidRDefault="00E36214" w:rsidP="00E36214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1. Портрет 9´13 см;</w:t>
            </w:r>
          </w:p>
          <w:p w14:paraId="54AD85D6" w14:textId="77777777" w:rsidR="00E36214" w:rsidRPr="00E36214" w:rsidRDefault="00E36214" w:rsidP="00E36214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2. Жанровая (с образовательной деятельности с детьми, во время игр, прогулки, детских праздников и т. п.) (не более 5).</w:t>
            </w:r>
          </w:p>
          <w:p w14:paraId="1FF45443" w14:textId="77777777" w:rsidR="00E36214" w:rsidRPr="00E36214" w:rsidRDefault="00E36214" w:rsidP="00E36214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Фотографии предоставляются в электронном виде в формате JPG, JPEG с разрешением 300 точек на дюйм без уменьшения исходного размера.</w:t>
            </w:r>
          </w:p>
        </w:tc>
      </w:tr>
      <w:tr w:rsidR="00E36214" w:rsidRPr="00E36214" w14:paraId="1DBF5725" w14:textId="77777777" w:rsidTr="00BB2E79">
        <w:trPr>
          <w:gridBefore w:val="1"/>
          <w:gridAfter w:val="1"/>
          <w:wBefore w:w="425" w:type="dxa"/>
          <w:wAfter w:w="135" w:type="dxa"/>
          <w:trHeight w:val="1748"/>
          <w:jc w:val="center"/>
        </w:trPr>
        <w:tc>
          <w:tcPr>
            <w:tcW w:w="9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7867D44F" w14:textId="77777777" w:rsidR="00E36214" w:rsidRPr="00E36214" w:rsidRDefault="00E36214" w:rsidP="00E36214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Материалы участника.</w:t>
            </w:r>
          </w:p>
          <w:p w14:paraId="4248D2A9" w14:textId="77777777" w:rsidR="00E36214" w:rsidRPr="00E36214" w:rsidRDefault="00E36214" w:rsidP="00E36214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14:paraId="7EC66FE3" w14:textId="77777777" w:rsidR="00E36214" w:rsidRPr="00E36214" w:rsidRDefault="00E36214" w:rsidP="00E36214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Представляется в электронном виде в формате DOC («*.</w:t>
            </w:r>
            <w:proofErr w:type="spellStart"/>
            <w:r w:rsidRPr="00E362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doc</w:t>
            </w:r>
            <w:proofErr w:type="spellEnd"/>
            <w:r w:rsidRPr="00E362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») в количестве не более пяти.</w:t>
            </w:r>
          </w:p>
        </w:tc>
      </w:tr>
      <w:tr w:rsidR="00E36214" w:rsidRPr="00E36214" w14:paraId="3071BBE7" w14:textId="77777777" w:rsidTr="00BB2E79">
        <w:trPr>
          <w:gridBefore w:val="1"/>
          <w:gridAfter w:val="1"/>
          <w:wBefore w:w="425" w:type="dxa"/>
          <w:wAfter w:w="135" w:type="dxa"/>
          <w:trHeight w:val="540"/>
          <w:jc w:val="center"/>
        </w:trPr>
        <w:tc>
          <w:tcPr>
            <w:tcW w:w="9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507EEDB3" w14:textId="77777777" w:rsidR="00E36214" w:rsidRPr="00E36214" w:rsidRDefault="00E36214" w:rsidP="00E36214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highlight w:val="blue"/>
                <w:u w:color="000000"/>
                <w:lang w:eastAsia="ru-RU"/>
              </w:rPr>
              <w:lastRenderedPageBreak/>
              <w:t>11. Подпись.</w:t>
            </w:r>
          </w:p>
        </w:tc>
      </w:tr>
      <w:tr w:rsidR="00E36214" w:rsidRPr="00E36214" w14:paraId="49BFC780" w14:textId="77777777" w:rsidTr="00BB2E79">
        <w:trPr>
          <w:gridBefore w:val="1"/>
          <w:gridAfter w:val="1"/>
          <w:wBefore w:w="425" w:type="dxa"/>
          <w:wAfter w:w="135" w:type="dxa"/>
          <w:trHeight w:val="1748"/>
          <w:jc w:val="center"/>
        </w:trPr>
        <w:tc>
          <w:tcPr>
            <w:tcW w:w="9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16425886" w14:textId="77777777" w:rsidR="00E36214" w:rsidRPr="00E36214" w:rsidRDefault="00E36214" w:rsidP="00E36214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Правильность сведений, представленных в информационной карте, подтверждаю:</w:t>
            </w:r>
          </w:p>
          <w:p w14:paraId="0A4ACAB9" w14:textId="77777777" w:rsidR="00E36214" w:rsidRPr="00E36214" w:rsidRDefault="00E36214" w:rsidP="00E36214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  <w:p w14:paraId="724FDDF7" w14:textId="77777777" w:rsidR="00E36214" w:rsidRPr="00E36214" w:rsidRDefault="00E36214" w:rsidP="00E36214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_______________________________________________________________________</w:t>
            </w:r>
          </w:p>
          <w:p w14:paraId="7D0346DC" w14:textId="77777777" w:rsidR="00E36214" w:rsidRPr="00E36214" w:rsidRDefault="00E36214" w:rsidP="00E36214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                               (</w:t>
            </w:r>
            <w:proofErr w:type="gramStart"/>
            <w:r w:rsidRPr="00E362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подпись)   </w:t>
            </w:r>
            <w:proofErr w:type="gramEnd"/>
            <w:r w:rsidRPr="00E362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      (фамилия, имя, отчество участника)</w:t>
            </w:r>
          </w:p>
          <w:p w14:paraId="01C26920" w14:textId="77777777" w:rsidR="00E36214" w:rsidRPr="00E36214" w:rsidRDefault="00E36214" w:rsidP="00E36214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  <w:p w14:paraId="1A47A634" w14:textId="63464E33" w:rsidR="00E36214" w:rsidRPr="00E36214" w:rsidRDefault="00E36214" w:rsidP="00E36214">
            <w:pPr>
              <w:widowControl w:val="0"/>
              <w:suppressAutoHyphens/>
              <w:spacing w:after="0" w:line="240" w:lineRule="auto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E362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«____» __________ 202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6</w:t>
            </w:r>
            <w:r w:rsidRPr="00E362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г.    </w:t>
            </w:r>
          </w:p>
        </w:tc>
      </w:tr>
    </w:tbl>
    <w:p w14:paraId="5D55433A" w14:textId="77777777" w:rsidR="00E36214" w:rsidRPr="00E36214" w:rsidRDefault="00E36214" w:rsidP="00E36214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u w:color="000000"/>
          <w:lang w:eastAsia="ru-RU"/>
        </w:rPr>
      </w:pPr>
    </w:p>
    <w:p w14:paraId="2B00FE15" w14:textId="77777777" w:rsidR="00E36214" w:rsidRPr="00E36214" w:rsidRDefault="00E36214" w:rsidP="00E36214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2048B0" w14:textId="77777777" w:rsidR="00E36214" w:rsidRPr="00E36214" w:rsidRDefault="00E36214" w:rsidP="00E36214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9178B4" w14:textId="77777777" w:rsidR="00E36214" w:rsidRPr="00E36214" w:rsidRDefault="00E36214" w:rsidP="00E36214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D07964" w14:textId="77777777" w:rsidR="00E36214" w:rsidRPr="00E36214" w:rsidRDefault="00E36214" w:rsidP="00E36214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CDCFA9" w14:textId="77777777" w:rsidR="00E36214" w:rsidRPr="00E36214" w:rsidRDefault="00E36214" w:rsidP="00E36214">
      <w:pPr>
        <w:spacing w:after="0" w:line="240" w:lineRule="auto"/>
        <w:rPr>
          <w:rFonts w:eastAsiaTheme="minorEastAsia"/>
          <w:lang w:eastAsia="ru-RU"/>
        </w:rPr>
      </w:pPr>
    </w:p>
    <w:p w14:paraId="5EA47A88" w14:textId="77777777" w:rsidR="00E36214" w:rsidRPr="00E36214" w:rsidRDefault="00E36214" w:rsidP="00E36214">
      <w:pPr>
        <w:spacing w:after="200" w:line="276" w:lineRule="auto"/>
        <w:rPr>
          <w:rFonts w:eastAsiaTheme="minorEastAsia"/>
          <w:lang w:eastAsia="ru-RU"/>
        </w:rPr>
      </w:pPr>
    </w:p>
    <w:p w14:paraId="5E18638C" w14:textId="4EA14669" w:rsidR="00ED2487" w:rsidRDefault="00ED2487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C170DBA" w14:textId="3B765B68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69D7F85" w14:textId="2331E9E2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CE65167" w14:textId="3ACDAF24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C4BFEE" w14:textId="3A041515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9A997C7" w14:textId="0A307C45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11C27C8" w14:textId="302EC66D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7F01DE" w14:textId="5C775E74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A6F5E32" w14:textId="4D7D826C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3015667" w14:textId="455CA035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7AF596" w14:textId="412C3749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51C369" w14:textId="53C26F75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53AACF3" w14:textId="1709D121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A89336" w14:textId="54246F9C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4DA8A38" w14:textId="1EF531F4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F8A2C8A" w14:textId="32DB8E3D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EC876A" w14:textId="2C13AB66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9A3433F" w14:textId="57577D89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277CCB5" w14:textId="58F510B9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C8F624C" w14:textId="33BAD653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BD0A64" w14:textId="6C4468CE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77595CF" w14:textId="1500DA21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CBCD2BE" w14:textId="52EDAA0D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2A18533" w14:textId="097FAC27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1FC179C" w14:textId="3F227210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77E9574" w14:textId="3E384B39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0AA9982" w14:textId="7BCFD4DC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5E472" w14:textId="1BB9D23E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2C34C7F" w14:textId="595A71E9" w:rsidR="000D1359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16C90D6" w14:textId="77777777" w:rsidR="000D1359" w:rsidRPr="00184BDE" w:rsidRDefault="000D1359" w:rsidP="00184B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0D1359" w:rsidRPr="00184BDE" w:rsidSect="00184BD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DE"/>
    <w:rsid w:val="000D1359"/>
    <w:rsid w:val="00184BDE"/>
    <w:rsid w:val="004E59EE"/>
    <w:rsid w:val="00523FB4"/>
    <w:rsid w:val="00627F75"/>
    <w:rsid w:val="006854E8"/>
    <w:rsid w:val="00981D3A"/>
    <w:rsid w:val="00B22A85"/>
    <w:rsid w:val="00CB59EE"/>
    <w:rsid w:val="00E36214"/>
    <w:rsid w:val="00ED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85F4"/>
  <w15:chartTrackingRefBased/>
  <w15:docId w15:val="{C4E6CA1D-05F6-4414-A009-1D2F4417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9E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59EE"/>
    <w:rPr>
      <w:color w:val="605E5C"/>
      <w:shd w:val="clear" w:color="auto" w:fill="E1DFDD"/>
    </w:rPr>
  </w:style>
  <w:style w:type="paragraph" w:styleId="a4">
    <w:name w:val="Body Text"/>
    <w:basedOn w:val="a"/>
    <w:link w:val="a5"/>
    <w:uiPriority w:val="1"/>
    <w:qFormat/>
    <w:rsid w:val="00E36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3621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spitatel.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3676</Words>
  <Characters>20957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2026-02-05T03:37:00Z</cp:lastPrinted>
  <dcterms:created xsi:type="dcterms:W3CDTF">2026-02-05T03:46:00Z</dcterms:created>
  <dcterms:modified xsi:type="dcterms:W3CDTF">2026-02-05T03:46:00Z</dcterms:modified>
</cp:coreProperties>
</file>