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C7" w:rsidRDefault="001471A0" w:rsidP="001471A0">
      <w:pPr>
        <w:jc w:val="center"/>
        <w:rPr>
          <w:b/>
        </w:rPr>
      </w:pPr>
      <w:r w:rsidRPr="001471A0">
        <w:rPr>
          <w:b/>
        </w:rPr>
        <w:t>ИНСТРУКЦИЯ ВХОДА В СТАР ЧЕРЕЗ ЛИЧНЫЙ КАБИНЕТ ЭП РТС-ТЕНДЕР</w:t>
      </w:r>
    </w:p>
    <w:p w:rsidR="001471A0" w:rsidRPr="001471A0" w:rsidRDefault="001471A0" w:rsidP="001471A0">
      <w:pPr>
        <w:pStyle w:val="a3"/>
        <w:numPr>
          <w:ilvl w:val="0"/>
          <w:numId w:val="1"/>
        </w:numPr>
        <w:jc w:val="both"/>
        <w:rPr>
          <w:b/>
        </w:rPr>
      </w:pPr>
      <w:r>
        <w:t>Необходимо зайти в раздел «РАССЧИТАТЬ НМЦ»</w:t>
      </w:r>
    </w:p>
    <w:p w:rsidR="001471A0" w:rsidRPr="001471A0" w:rsidRDefault="001471A0" w:rsidP="001471A0">
      <w:pPr>
        <w:pStyle w:val="a3"/>
        <w:jc w:val="both"/>
        <w:rPr>
          <w:b/>
        </w:rPr>
      </w:pPr>
      <w:r w:rsidRPr="001471A0">
        <w:rPr>
          <w:b/>
          <w:noProof/>
          <w:lang w:eastAsia="ru-RU"/>
        </w:rPr>
        <w:drawing>
          <wp:inline distT="0" distB="0" distL="0" distR="0">
            <wp:extent cx="5154202" cy="1996575"/>
            <wp:effectExtent l="0" t="0" r="8890" b="3810"/>
            <wp:docPr id="1" name="Рисунок 1" descr="C:\Users\UseR\Documents\10.Релизы, регламенты и инструкции\СТАР\Вход в СТ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10.Релизы, регламенты и инструкции\СТАР\Вход в СТА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941" cy="199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1A0" w:rsidRPr="001471A0" w:rsidRDefault="001471A0" w:rsidP="001471A0">
      <w:pPr>
        <w:pStyle w:val="a3"/>
        <w:jc w:val="both"/>
        <w:rPr>
          <w:b/>
        </w:rPr>
      </w:pPr>
    </w:p>
    <w:p w:rsidR="001471A0" w:rsidRDefault="001471A0" w:rsidP="001471A0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42545</wp:posOffset>
            </wp:positionV>
            <wp:extent cx="434340" cy="388620"/>
            <wp:effectExtent l="19050" t="19050" r="22860" b="11430"/>
            <wp:wrapTight wrapText="bothSides">
              <wp:wrapPolygon edited="0">
                <wp:start x="-947" y="-1059"/>
                <wp:lineTo x="-947" y="21176"/>
                <wp:lineTo x="21789" y="21176"/>
                <wp:lineTo x="21789" y="-1059"/>
                <wp:lineTo x="-947" y="-1059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886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1A0">
        <w:t>Затем нажимаем на кнопку</w:t>
      </w:r>
      <w:r>
        <w:rPr>
          <w:b/>
        </w:rPr>
        <w:t xml:space="preserve"> </w:t>
      </w:r>
      <w:bookmarkStart w:id="0" w:name="_GoBack"/>
      <w:bookmarkEnd w:id="0"/>
    </w:p>
    <w:p w:rsidR="001471A0" w:rsidRDefault="001471A0" w:rsidP="001471A0">
      <w:pPr>
        <w:jc w:val="both"/>
        <w:rPr>
          <w:b/>
        </w:rPr>
      </w:pPr>
    </w:p>
    <w:p w:rsidR="001471A0" w:rsidRDefault="001471A0" w:rsidP="001471A0">
      <w:pPr>
        <w:pStyle w:val="a3"/>
        <w:numPr>
          <w:ilvl w:val="0"/>
          <w:numId w:val="1"/>
        </w:numPr>
        <w:jc w:val="both"/>
      </w:pPr>
      <w:r w:rsidRPr="001471A0">
        <w:t>Откроется окно раздела СТАР «Стандарты и нормы».</w:t>
      </w:r>
    </w:p>
    <w:p w:rsidR="001471A0" w:rsidRDefault="001471A0" w:rsidP="001471A0">
      <w:pPr>
        <w:pStyle w:val="a3"/>
      </w:pPr>
    </w:p>
    <w:p w:rsidR="001471A0" w:rsidRPr="001471A0" w:rsidRDefault="001471A0" w:rsidP="001471A0">
      <w:pPr>
        <w:pStyle w:val="a3"/>
        <w:jc w:val="both"/>
      </w:pPr>
      <w:r w:rsidRPr="001471A0">
        <w:rPr>
          <w:noProof/>
          <w:lang w:eastAsia="ru-RU"/>
        </w:rPr>
        <w:drawing>
          <wp:inline distT="0" distB="0" distL="0" distR="0">
            <wp:extent cx="5162552" cy="2219223"/>
            <wp:effectExtent l="0" t="0" r="0" b="0"/>
            <wp:docPr id="4" name="Рисунок 4" descr="C:\Users\UseR\Documents\10.Релизы, регламенты и инструкции\СТАР\Стандарты и нор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10.Релизы, регламенты и инструкции\СТАР\Стандарты и норм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257" cy="222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71A0" w:rsidRPr="0014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4261A"/>
    <w:multiLevelType w:val="hybridMultilevel"/>
    <w:tmpl w:val="DA1E2B6A"/>
    <w:lvl w:ilvl="0" w:tplc="09345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24"/>
    <w:rsid w:val="001471A0"/>
    <w:rsid w:val="006F1124"/>
    <w:rsid w:val="008A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C8D4B-0B85-4266-A392-C7591104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2018-05-07T11:35:00Z</dcterms:created>
  <dcterms:modified xsi:type="dcterms:W3CDTF">2018-05-07T11:40:00Z</dcterms:modified>
</cp:coreProperties>
</file>