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EF" w:rsidRDefault="00DE3B85" w:rsidP="008372EF">
      <w:pPr>
        <w:pStyle w:val="3"/>
        <w:jc w:val="right"/>
        <w:rPr>
          <w:highlight w:val="white"/>
        </w:rPr>
      </w:pPr>
      <w:r>
        <w:rPr>
          <w:highlight w:val="white"/>
        </w:rPr>
        <w:t>3</w:t>
      </w:r>
      <w:r w:rsidR="008372EF">
        <w:rPr>
          <w:highlight w:val="white"/>
        </w:rPr>
        <w:t>УТВЕРЖДАЮ:</w:t>
      </w:r>
    </w:p>
    <w:p w:rsidR="008372EF" w:rsidRDefault="008372EF" w:rsidP="008372EF">
      <w:pPr>
        <w:pStyle w:val="3"/>
        <w:jc w:val="right"/>
        <w:rPr>
          <w:highlight w:val="white"/>
        </w:rPr>
      </w:pPr>
      <w:r>
        <w:rPr>
          <w:highlight w:val="white"/>
        </w:rPr>
        <w:t>Начальник</w:t>
      </w:r>
      <w:r w:rsidR="00F61556">
        <w:rPr>
          <w:highlight w:val="white"/>
        </w:rPr>
        <w:t xml:space="preserve"> </w:t>
      </w:r>
      <w:r>
        <w:rPr>
          <w:highlight w:val="white"/>
        </w:rPr>
        <w:t xml:space="preserve">Управления образования </w:t>
      </w:r>
    </w:p>
    <w:p w:rsidR="008372EF" w:rsidRDefault="008372EF" w:rsidP="008372EF">
      <w:pPr>
        <w:pStyle w:val="3"/>
        <w:jc w:val="right"/>
        <w:rPr>
          <w:highlight w:val="white"/>
        </w:rPr>
      </w:pPr>
      <w:r>
        <w:rPr>
          <w:highlight w:val="white"/>
        </w:rPr>
        <w:t>Окружной администрации</w:t>
      </w:r>
    </w:p>
    <w:p w:rsidR="008372EF" w:rsidRDefault="008372EF" w:rsidP="008372EF">
      <w:pPr>
        <w:pStyle w:val="3"/>
        <w:jc w:val="right"/>
        <w:rPr>
          <w:highlight w:val="white"/>
        </w:rPr>
      </w:pPr>
      <w:r>
        <w:rPr>
          <w:highlight w:val="white"/>
        </w:rPr>
        <w:t>_________/М.П. Петрова/</w:t>
      </w:r>
    </w:p>
    <w:p w:rsidR="008372EF" w:rsidRDefault="008372EF" w:rsidP="008372EF">
      <w:pPr>
        <w:pStyle w:val="3"/>
        <w:jc w:val="right"/>
        <w:rPr>
          <w:highlight w:val="white"/>
        </w:rPr>
      </w:pPr>
      <w:r>
        <w:rPr>
          <w:highlight w:val="white"/>
        </w:rPr>
        <w:t>«__»__________2026г.</w:t>
      </w:r>
    </w:p>
    <w:p w:rsidR="008372EF" w:rsidRPr="006E783E" w:rsidRDefault="008372EF" w:rsidP="008372EF">
      <w:pPr>
        <w:pStyle w:val="3"/>
        <w:rPr>
          <w:highlight w:val="white"/>
        </w:rPr>
      </w:pPr>
    </w:p>
    <w:p w:rsidR="008372EF" w:rsidRDefault="008372EF" w:rsidP="008372EF">
      <w:pPr>
        <w:pStyle w:val="3"/>
        <w:rPr>
          <w:highlight w:val="white"/>
        </w:rPr>
      </w:pPr>
    </w:p>
    <w:p w:rsidR="008372EF" w:rsidRDefault="008372EF" w:rsidP="008372EF">
      <w:pPr>
        <w:pStyle w:val="3"/>
        <w:rPr>
          <w:b/>
          <w:sz w:val="32"/>
          <w:highlight w:val="white"/>
        </w:rPr>
      </w:pPr>
    </w:p>
    <w:p w:rsidR="008372EF" w:rsidRDefault="008372EF" w:rsidP="008372EF">
      <w:pPr>
        <w:pStyle w:val="3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Положение</w:t>
      </w:r>
    </w:p>
    <w:p w:rsidR="008372EF" w:rsidRDefault="008372EF" w:rsidP="008372EF">
      <w:pPr>
        <w:pStyle w:val="3"/>
        <w:jc w:val="center"/>
        <w:rPr>
          <w:b/>
          <w:highlight w:val="white"/>
        </w:rPr>
      </w:pPr>
      <w:r>
        <w:rPr>
          <w:b/>
          <w:highlight w:val="white"/>
        </w:rPr>
        <w:t xml:space="preserve">о проведении городского </w:t>
      </w:r>
      <w:r w:rsidR="001E1C69">
        <w:rPr>
          <w:b/>
          <w:highlight w:val="white"/>
        </w:rPr>
        <w:t>заочного</w:t>
      </w:r>
      <w:r>
        <w:rPr>
          <w:b/>
          <w:highlight w:val="white"/>
        </w:rPr>
        <w:t xml:space="preserve"> конкурса по </w:t>
      </w:r>
      <w:proofErr w:type="spellStart"/>
      <w:r>
        <w:rPr>
          <w:b/>
          <w:highlight w:val="white"/>
        </w:rPr>
        <w:t>Лего-конструированию</w:t>
      </w:r>
      <w:proofErr w:type="spellEnd"/>
      <w:r>
        <w:rPr>
          <w:b/>
          <w:highlight w:val="white"/>
        </w:rPr>
        <w:t xml:space="preserve"> и робототехнике для детей дошкольного возраста «ЛЕГОБОТ-2026»</w:t>
      </w:r>
    </w:p>
    <w:p w:rsidR="008372EF" w:rsidRDefault="008372EF" w:rsidP="008372EF">
      <w:pPr>
        <w:pStyle w:val="3"/>
        <w:jc w:val="center"/>
        <w:rPr>
          <w:b/>
          <w:highlight w:val="white"/>
        </w:rPr>
      </w:pPr>
    </w:p>
    <w:p w:rsidR="008372EF" w:rsidRDefault="008372EF" w:rsidP="008372EF">
      <w:pPr>
        <w:pStyle w:val="3"/>
        <w:jc w:val="both"/>
        <w:rPr>
          <w:b/>
          <w:highlight w:val="white"/>
        </w:rPr>
      </w:pPr>
      <w:r>
        <w:rPr>
          <w:b/>
          <w:highlight w:val="white"/>
        </w:rPr>
        <w:t>Общее положение о Конкурсе</w:t>
      </w:r>
    </w:p>
    <w:p w:rsidR="008372EF" w:rsidRDefault="008372EF" w:rsidP="008372EF">
      <w:pPr>
        <w:pStyle w:val="3"/>
        <w:jc w:val="both"/>
        <w:rPr>
          <w:highlight w:val="white"/>
        </w:rPr>
      </w:pPr>
      <w:r>
        <w:rPr>
          <w:highlight w:val="white"/>
        </w:rPr>
        <w:t xml:space="preserve">1. Настоящее Положение определяет порядок организации и проведения </w:t>
      </w:r>
      <w:r w:rsidR="001E1C69">
        <w:rPr>
          <w:highlight w:val="white"/>
        </w:rPr>
        <w:t xml:space="preserve">заочного </w:t>
      </w:r>
      <w:r>
        <w:rPr>
          <w:highlight w:val="white"/>
        </w:rPr>
        <w:t xml:space="preserve">конкурса </w:t>
      </w:r>
      <w:r w:rsidR="001E1C69">
        <w:rPr>
          <w:highlight w:val="white"/>
        </w:rPr>
        <w:t>«</w:t>
      </w:r>
      <w:proofErr w:type="spellStart"/>
      <w:r w:rsidR="001E1C69">
        <w:rPr>
          <w:highlight w:val="white"/>
        </w:rPr>
        <w:t>Легобот</w:t>
      </w:r>
      <w:proofErr w:type="spellEnd"/>
      <w:r w:rsidR="001E1C69">
        <w:rPr>
          <w:highlight w:val="white"/>
        </w:rPr>
        <w:t xml:space="preserve"> – 2026» (далее – Конкурс) для детей в возрасте от 5 – 7 лет.</w:t>
      </w:r>
    </w:p>
    <w:p w:rsidR="001E1C69" w:rsidRDefault="008372EF" w:rsidP="001E1C69">
      <w:pPr>
        <w:pStyle w:val="3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E1C69">
        <w:t xml:space="preserve"> </w:t>
      </w:r>
      <w:r w:rsidR="001E1C69" w:rsidRPr="005568A2">
        <w:rPr>
          <w:color w:val="0F1115"/>
          <w:szCs w:val="24"/>
        </w:rPr>
        <w:t>Конкурс проводится в </w:t>
      </w:r>
      <w:r w:rsidR="001E1C69" w:rsidRPr="005568A2">
        <w:rPr>
          <w:b/>
          <w:bCs/>
          <w:color w:val="0F1115"/>
          <w:szCs w:val="24"/>
        </w:rPr>
        <w:t>заочном формате</w:t>
      </w:r>
      <w:r w:rsidR="001E1C69" w:rsidRPr="005568A2">
        <w:rPr>
          <w:color w:val="0F1115"/>
          <w:szCs w:val="24"/>
        </w:rPr>
        <w:t> с использованием дистанционных технологий (просмотр видеоматериалов).</w:t>
      </w:r>
    </w:p>
    <w:p w:rsidR="001E1C69" w:rsidRPr="005568A2" w:rsidRDefault="001E1C69" w:rsidP="001E1C69">
      <w:pPr>
        <w:shd w:val="clear" w:color="auto" w:fill="FFFFFF"/>
        <w:spacing w:after="0" w:line="376" w:lineRule="atLeast"/>
        <w:outlineLvl w:val="2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5568A2">
        <w:rPr>
          <w:rFonts w:ascii="Times New Roman" w:hAnsi="Times New Roman"/>
          <w:b/>
          <w:bCs/>
          <w:color w:val="0F1115"/>
          <w:sz w:val="24"/>
          <w:szCs w:val="24"/>
        </w:rPr>
        <w:t>Цели и задачи Конкурса</w:t>
      </w:r>
    </w:p>
    <w:p w:rsidR="001E1C69" w:rsidRPr="001E1C69" w:rsidRDefault="001E1C69" w:rsidP="001E1C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4"/>
          <w:szCs w:val="24"/>
        </w:rPr>
      </w:pPr>
      <w:r w:rsidRPr="005568A2">
        <w:rPr>
          <w:rFonts w:ascii="Times New Roman" w:hAnsi="Times New Roman"/>
          <w:color w:val="0F1115"/>
          <w:sz w:val="24"/>
          <w:szCs w:val="24"/>
        </w:rPr>
        <w:t>1. </w:t>
      </w:r>
      <w:r w:rsidRPr="005568A2">
        <w:rPr>
          <w:rFonts w:ascii="Times New Roman" w:hAnsi="Times New Roman"/>
          <w:b/>
          <w:bCs/>
          <w:color w:val="0F1115"/>
          <w:sz w:val="24"/>
          <w:szCs w:val="24"/>
        </w:rPr>
        <w:t>Цель:</w:t>
      </w:r>
      <w:r w:rsidRPr="005568A2">
        <w:rPr>
          <w:rFonts w:ascii="Times New Roman" w:hAnsi="Times New Roman"/>
          <w:color w:val="0F1115"/>
          <w:sz w:val="24"/>
          <w:szCs w:val="24"/>
        </w:rPr>
        <w:t xml:space="preserve"> Выявление и поддержка талантливых детей, проявляющих интерес к техническому творчеству, </w:t>
      </w:r>
      <w:proofErr w:type="spellStart"/>
      <w:r w:rsidRPr="005568A2">
        <w:rPr>
          <w:rFonts w:ascii="Times New Roman" w:hAnsi="Times New Roman"/>
          <w:color w:val="0F1115"/>
          <w:sz w:val="24"/>
          <w:szCs w:val="24"/>
        </w:rPr>
        <w:t>легоконструированию</w:t>
      </w:r>
      <w:proofErr w:type="spellEnd"/>
      <w:r w:rsidRPr="005568A2">
        <w:rPr>
          <w:rFonts w:ascii="Times New Roman" w:hAnsi="Times New Roman"/>
          <w:color w:val="0F1115"/>
          <w:sz w:val="24"/>
          <w:szCs w:val="24"/>
        </w:rPr>
        <w:t xml:space="preserve"> и основам робототехники </w:t>
      </w:r>
      <w:r>
        <w:rPr>
          <w:rFonts w:ascii="Times New Roman" w:hAnsi="Times New Roman"/>
          <w:color w:val="0F1115"/>
          <w:sz w:val="24"/>
          <w:szCs w:val="24"/>
        </w:rPr>
        <w:t>.</w:t>
      </w:r>
      <w:r>
        <w:rPr>
          <w:rFonts w:ascii="Times New Roman" w:hAnsi="Times New Roman"/>
          <w:color w:val="0F1115"/>
          <w:sz w:val="24"/>
          <w:szCs w:val="24"/>
        </w:rPr>
        <w:br/>
      </w:r>
      <w:r w:rsidRPr="005568A2">
        <w:rPr>
          <w:rFonts w:ascii="Times New Roman" w:hAnsi="Times New Roman"/>
          <w:color w:val="0F1115"/>
          <w:sz w:val="24"/>
          <w:szCs w:val="24"/>
        </w:rPr>
        <w:t>2. </w:t>
      </w:r>
      <w:r w:rsidRPr="005568A2">
        <w:rPr>
          <w:rFonts w:ascii="Times New Roman" w:hAnsi="Times New Roman"/>
          <w:b/>
          <w:bCs/>
          <w:color w:val="0F1115"/>
          <w:sz w:val="24"/>
          <w:szCs w:val="24"/>
        </w:rPr>
        <w:t>Задачи:</w:t>
      </w:r>
    </w:p>
    <w:p w:rsidR="008372EF" w:rsidRDefault="008372EF" w:rsidP="001E1C69">
      <w:pPr>
        <w:pStyle w:val="3"/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формирование у дошкольников навыков участия в конкурсах;</w:t>
      </w:r>
    </w:p>
    <w:p w:rsidR="008372EF" w:rsidRDefault="008372EF" w:rsidP="008372EF">
      <w:pPr>
        <w:pStyle w:val="3"/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выявление одаренных, талантливых детей, имеющих конструкторское мышление среди детей дошкольного возраста;</w:t>
      </w:r>
    </w:p>
    <w:p w:rsidR="001E1C69" w:rsidRPr="005568A2" w:rsidRDefault="001E1C69" w:rsidP="001E1C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F1115"/>
          <w:sz w:val="24"/>
          <w:szCs w:val="24"/>
        </w:rPr>
      </w:pPr>
      <w:r w:rsidRPr="005568A2">
        <w:rPr>
          <w:rFonts w:ascii="Times New Roman" w:hAnsi="Times New Roman"/>
          <w:color w:val="0F1115"/>
          <w:sz w:val="24"/>
          <w:szCs w:val="24"/>
        </w:rPr>
        <w:t>Создание условий для самореализации детей и обмена опытом между педагогами и родителями.</w:t>
      </w:r>
    </w:p>
    <w:p w:rsidR="008372EF" w:rsidRDefault="008372EF" w:rsidP="008372EF">
      <w:pPr>
        <w:pStyle w:val="3"/>
        <w:jc w:val="both"/>
        <w:rPr>
          <w:b/>
          <w:highlight w:val="white"/>
        </w:rPr>
      </w:pPr>
      <w:r>
        <w:rPr>
          <w:b/>
          <w:highlight w:val="white"/>
        </w:rPr>
        <w:t>Участники Конкурса:</w:t>
      </w:r>
    </w:p>
    <w:p w:rsidR="008372EF" w:rsidRDefault="008372EF" w:rsidP="008372EF">
      <w:pPr>
        <w:pStyle w:val="3"/>
        <w:jc w:val="both"/>
        <w:rPr>
          <w:highlight w:val="white"/>
        </w:rPr>
      </w:pPr>
      <w:r>
        <w:rPr>
          <w:highlight w:val="white"/>
        </w:rPr>
        <w:t xml:space="preserve">В Конкурсе участвуют </w:t>
      </w:r>
      <w:r w:rsidR="00F61556">
        <w:rPr>
          <w:highlight w:val="white"/>
        </w:rPr>
        <w:t>воспитанники</w:t>
      </w:r>
      <w:r>
        <w:rPr>
          <w:highlight w:val="white"/>
        </w:rPr>
        <w:t xml:space="preserve"> старшей (5-6 лет) и подготовительной к школе группе (6-7</w:t>
      </w:r>
      <w:r w:rsidR="001E1C69">
        <w:rPr>
          <w:highlight w:val="white"/>
        </w:rPr>
        <w:t xml:space="preserve"> </w:t>
      </w:r>
      <w:r>
        <w:rPr>
          <w:highlight w:val="white"/>
        </w:rPr>
        <w:t>лет).</w:t>
      </w:r>
      <w:r w:rsidR="00F61556">
        <w:rPr>
          <w:highlight w:val="white"/>
        </w:rPr>
        <w:t xml:space="preserve"> </w:t>
      </w:r>
      <w:r w:rsidR="00F61556">
        <w:t>С каждого детского сада – по одному участнику в возрастных категориях.</w:t>
      </w:r>
    </w:p>
    <w:p w:rsidR="001E1C69" w:rsidRPr="001E1C69" w:rsidRDefault="001E1C69" w:rsidP="008372EF">
      <w:pPr>
        <w:pStyle w:val="3"/>
        <w:jc w:val="both"/>
        <w:rPr>
          <w:highlight w:val="white"/>
        </w:rPr>
      </w:pPr>
      <w:r w:rsidRPr="005568A2">
        <w:rPr>
          <w:color w:val="0F1115"/>
          <w:szCs w:val="24"/>
        </w:rPr>
        <w:t>Участие может быть как </w:t>
      </w:r>
      <w:r w:rsidRPr="005568A2">
        <w:rPr>
          <w:b/>
          <w:bCs/>
          <w:color w:val="0F1115"/>
          <w:szCs w:val="24"/>
        </w:rPr>
        <w:t>индивидуальным</w:t>
      </w:r>
      <w:r w:rsidRPr="005568A2">
        <w:rPr>
          <w:color w:val="0F1115"/>
          <w:szCs w:val="24"/>
        </w:rPr>
        <w:t>, так и </w:t>
      </w:r>
      <w:r w:rsidRPr="005568A2">
        <w:rPr>
          <w:b/>
          <w:bCs/>
          <w:color w:val="0F1115"/>
          <w:szCs w:val="24"/>
        </w:rPr>
        <w:t>командным</w:t>
      </w:r>
      <w:r w:rsidRPr="005568A2">
        <w:rPr>
          <w:color w:val="0F1115"/>
          <w:szCs w:val="24"/>
        </w:rPr>
        <w:t> (состав команды не более 2 человек).</w:t>
      </w:r>
      <w:r w:rsidR="00FC2740">
        <w:rPr>
          <w:color w:val="0F1115"/>
          <w:szCs w:val="24"/>
        </w:rPr>
        <w:t xml:space="preserve"> </w:t>
      </w:r>
    </w:p>
    <w:p w:rsidR="001E1C69" w:rsidRDefault="001E1C69" w:rsidP="008372EF">
      <w:pPr>
        <w:pStyle w:val="3"/>
        <w:jc w:val="both"/>
        <w:rPr>
          <w:b/>
        </w:rPr>
      </w:pPr>
      <w:r>
        <w:rPr>
          <w:b/>
        </w:rPr>
        <w:t>Порядок и сроки проведения конкурса:</w:t>
      </w:r>
    </w:p>
    <w:p w:rsidR="00FC2740" w:rsidRDefault="001E1C69" w:rsidP="008372EF">
      <w:pPr>
        <w:pStyle w:val="3"/>
        <w:jc w:val="both"/>
        <w:rPr>
          <w:color w:val="0F1115"/>
          <w:szCs w:val="24"/>
        </w:rPr>
      </w:pPr>
      <w:r>
        <w:t xml:space="preserve">Конкурс проводится в заочной форме. </w:t>
      </w:r>
      <w:r w:rsidR="00F61556">
        <w:t xml:space="preserve">Тема конкурса: </w:t>
      </w:r>
      <w:r w:rsidR="00F61556" w:rsidRPr="00F61556">
        <w:rPr>
          <w:b/>
        </w:rPr>
        <w:t xml:space="preserve">«Помощники в городе будущего». </w:t>
      </w:r>
      <w:r w:rsidRPr="005568A2">
        <w:rPr>
          <w:color w:val="0F1115"/>
          <w:szCs w:val="24"/>
        </w:rPr>
        <w:t>Для участия необходимо направить конкурсные материалы (</w:t>
      </w:r>
      <w:r w:rsidR="00FC2740">
        <w:rPr>
          <w:color w:val="0F1115"/>
          <w:szCs w:val="24"/>
        </w:rPr>
        <w:t>видеоролик</w:t>
      </w:r>
      <w:r w:rsidRPr="005568A2">
        <w:rPr>
          <w:color w:val="0F1115"/>
          <w:szCs w:val="24"/>
        </w:rPr>
        <w:t>) в Оргкомитет в установленные сроки.</w:t>
      </w:r>
    </w:p>
    <w:p w:rsidR="00FC2740" w:rsidRPr="00FC2740" w:rsidRDefault="00FC2740" w:rsidP="008372EF">
      <w:pPr>
        <w:pStyle w:val="3"/>
        <w:jc w:val="both"/>
      </w:pPr>
      <w:r>
        <w:t>Видеоролик в форм</w:t>
      </w:r>
      <w:r w:rsidR="003E1B51">
        <w:t>ате MP4 длительностью не более 5</w:t>
      </w:r>
      <w:r>
        <w:t xml:space="preserve"> мин. должен демонстрировать функциональные возможности разработанной модели с </w:t>
      </w:r>
      <w:proofErr w:type="gramStart"/>
      <w:r>
        <w:t>комментариями членов команды</w:t>
      </w:r>
      <w:proofErr w:type="gramEnd"/>
      <w:r>
        <w:t>.</w:t>
      </w:r>
    </w:p>
    <w:p w:rsidR="00FC2740" w:rsidRDefault="00FC2740" w:rsidP="008372EF">
      <w:pPr>
        <w:pStyle w:val="3"/>
        <w:jc w:val="both"/>
        <w:rPr>
          <w:b/>
          <w:bCs/>
          <w:color w:val="0F1115"/>
          <w:szCs w:val="24"/>
        </w:rPr>
      </w:pPr>
      <w:r w:rsidRPr="005568A2">
        <w:rPr>
          <w:b/>
          <w:bCs/>
          <w:color w:val="0F1115"/>
          <w:szCs w:val="24"/>
        </w:rPr>
        <w:t>Сроки проведения:</w:t>
      </w:r>
    </w:p>
    <w:p w:rsidR="00FC2740" w:rsidRPr="005568A2" w:rsidRDefault="00FC2740" w:rsidP="00FC274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F1115"/>
          <w:sz w:val="24"/>
          <w:szCs w:val="24"/>
        </w:rPr>
      </w:pPr>
      <w:r w:rsidRPr="005568A2">
        <w:rPr>
          <w:rFonts w:ascii="Times New Roman" w:hAnsi="Times New Roman"/>
          <w:color w:val="0F1115"/>
          <w:sz w:val="24"/>
          <w:szCs w:val="24"/>
        </w:rPr>
        <w:t>Прием заявок и конкурсных работ: с 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13</w:t>
      </w:r>
      <w:r w:rsidRPr="005568A2">
        <w:rPr>
          <w:rFonts w:ascii="Times New Roman" w:hAnsi="Times New Roman"/>
          <w:b/>
          <w:bCs/>
          <w:color w:val="0F11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апреля</w:t>
      </w:r>
      <w:r w:rsidRPr="005568A2">
        <w:rPr>
          <w:rFonts w:ascii="Times New Roman" w:hAnsi="Times New Roman"/>
          <w:b/>
          <w:bCs/>
          <w:color w:val="0F1115"/>
          <w:sz w:val="24"/>
          <w:szCs w:val="24"/>
        </w:rPr>
        <w:t xml:space="preserve"> 2026 года</w:t>
      </w:r>
      <w:r w:rsidRPr="005568A2">
        <w:rPr>
          <w:rFonts w:ascii="Times New Roman" w:hAnsi="Times New Roman"/>
          <w:color w:val="0F1115"/>
          <w:sz w:val="24"/>
          <w:szCs w:val="24"/>
        </w:rPr>
        <w:t> по </w:t>
      </w:r>
      <w:r w:rsidR="00D344AE">
        <w:rPr>
          <w:rFonts w:ascii="Times New Roman" w:hAnsi="Times New Roman"/>
          <w:b/>
          <w:bCs/>
          <w:color w:val="0F1115"/>
          <w:sz w:val="24"/>
          <w:szCs w:val="24"/>
        </w:rPr>
        <w:t>15</w:t>
      </w:r>
      <w:r w:rsidRPr="005568A2">
        <w:rPr>
          <w:rFonts w:ascii="Times New Roman" w:hAnsi="Times New Roman"/>
          <w:b/>
          <w:bCs/>
          <w:color w:val="0F11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апреля</w:t>
      </w:r>
      <w:r w:rsidRPr="005568A2">
        <w:rPr>
          <w:rFonts w:ascii="Times New Roman" w:hAnsi="Times New Roman"/>
          <w:b/>
          <w:bCs/>
          <w:color w:val="0F1115"/>
          <w:sz w:val="24"/>
          <w:szCs w:val="24"/>
        </w:rPr>
        <w:t xml:space="preserve"> 2026 года</w:t>
      </w:r>
      <w:r w:rsidRPr="005568A2">
        <w:rPr>
          <w:rFonts w:ascii="Times New Roman" w:hAnsi="Times New Roman"/>
          <w:color w:val="0F1115"/>
          <w:sz w:val="24"/>
          <w:szCs w:val="24"/>
        </w:rPr>
        <w:t> (включительно).</w:t>
      </w:r>
    </w:p>
    <w:p w:rsidR="00FC2740" w:rsidRPr="005568A2" w:rsidRDefault="00D344AE" w:rsidP="00FC274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Работа жюри, оценка работ: с 15 по 16</w:t>
      </w:r>
      <w:r w:rsidR="00FC2740" w:rsidRPr="005568A2">
        <w:rPr>
          <w:rFonts w:ascii="Times New Roman" w:hAnsi="Times New Roman"/>
          <w:color w:val="0F1115"/>
          <w:sz w:val="24"/>
          <w:szCs w:val="24"/>
        </w:rPr>
        <w:t xml:space="preserve"> апреля 2026 года.</w:t>
      </w:r>
    </w:p>
    <w:p w:rsidR="00FC2740" w:rsidRDefault="00FC2740" w:rsidP="00FC274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/>
          <w:color w:val="0F1115"/>
          <w:sz w:val="24"/>
          <w:szCs w:val="24"/>
        </w:rPr>
      </w:pPr>
      <w:r w:rsidRPr="005568A2">
        <w:rPr>
          <w:rFonts w:ascii="Times New Roman" w:hAnsi="Times New Roman"/>
          <w:color w:val="0F1115"/>
          <w:sz w:val="24"/>
          <w:szCs w:val="24"/>
        </w:rPr>
        <w:t>Объявление итогов и рассылка наградных документов: </w:t>
      </w:r>
      <w:r w:rsidR="00D344AE">
        <w:rPr>
          <w:rFonts w:ascii="Times New Roman" w:hAnsi="Times New Roman"/>
          <w:b/>
          <w:bCs/>
          <w:color w:val="0F1115"/>
          <w:sz w:val="24"/>
          <w:szCs w:val="24"/>
        </w:rPr>
        <w:t>17</w:t>
      </w:r>
      <w:r w:rsidRPr="005568A2">
        <w:rPr>
          <w:rFonts w:ascii="Times New Roman" w:hAnsi="Times New Roman"/>
          <w:b/>
          <w:bCs/>
          <w:color w:val="0F1115"/>
          <w:sz w:val="24"/>
          <w:szCs w:val="24"/>
        </w:rPr>
        <w:t xml:space="preserve"> апреля 2026 года</w:t>
      </w:r>
      <w:r w:rsidRPr="005568A2">
        <w:rPr>
          <w:rFonts w:ascii="Times New Roman" w:hAnsi="Times New Roman"/>
          <w:color w:val="0F1115"/>
          <w:sz w:val="24"/>
          <w:szCs w:val="24"/>
        </w:rPr>
        <w:t>.</w:t>
      </w:r>
    </w:p>
    <w:p w:rsidR="00FC2740" w:rsidRPr="00FC2740" w:rsidRDefault="00FC2740" w:rsidP="00FC2740">
      <w:pPr>
        <w:pStyle w:val="a4"/>
        <w:shd w:val="clear" w:color="auto" w:fill="FFFFFF"/>
        <w:spacing w:after="0" w:line="376" w:lineRule="atLeast"/>
        <w:outlineLvl w:val="2"/>
        <w:rPr>
          <w:rFonts w:ascii="Times New Roman" w:hAnsi="Times New Roman"/>
          <w:b/>
          <w:bCs/>
          <w:color w:val="0F1115"/>
          <w:sz w:val="24"/>
          <w:szCs w:val="24"/>
        </w:rPr>
      </w:pPr>
      <w:r w:rsidRPr="00FC2740">
        <w:rPr>
          <w:rFonts w:ascii="Times New Roman" w:hAnsi="Times New Roman"/>
          <w:b/>
          <w:bCs/>
          <w:color w:val="0F1115"/>
          <w:sz w:val="24"/>
          <w:szCs w:val="24"/>
        </w:rPr>
        <w:t>Требования к конкурсным работам</w:t>
      </w:r>
    </w:p>
    <w:p w:rsidR="00F61556" w:rsidRDefault="00FC2740" w:rsidP="00346274">
      <w:pPr>
        <w:shd w:val="clear" w:color="auto" w:fill="FFFFFF"/>
        <w:spacing w:after="0" w:line="240" w:lineRule="auto"/>
        <w:rPr>
          <w:rFonts w:ascii="Times New Roman" w:hAnsi="Times New Roman"/>
          <w:color w:val="0F1115"/>
          <w:sz w:val="24"/>
          <w:szCs w:val="24"/>
        </w:rPr>
      </w:pPr>
      <w:r w:rsidRPr="00FC2740">
        <w:rPr>
          <w:rFonts w:ascii="Times New Roman" w:hAnsi="Times New Roman"/>
          <w:color w:val="0F1115"/>
          <w:sz w:val="24"/>
          <w:szCs w:val="24"/>
        </w:rPr>
        <w:t>1. На конкурс принимаются работы (модели), собранные из конструкторов серии </w:t>
      </w:r>
      <w:r w:rsidRPr="00FC2740">
        <w:rPr>
          <w:rFonts w:ascii="Times New Roman" w:hAnsi="Times New Roman"/>
          <w:b/>
          <w:bCs/>
          <w:color w:val="0F1115"/>
          <w:sz w:val="24"/>
          <w:szCs w:val="24"/>
        </w:rPr>
        <w:t>LEGO (или совместимых аналогов)</w:t>
      </w:r>
      <w:r w:rsidRPr="00FC2740">
        <w:rPr>
          <w:rFonts w:ascii="Times New Roman" w:hAnsi="Times New Roman"/>
          <w:color w:val="0F1115"/>
          <w:sz w:val="24"/>
          <w:szCs w:val="24"/>
        </w:rPr>
        <w:t>, рекомендованных для данного во</w:t>
      </w:r>
      <w:r w:rsidR="003E1B51">
        <w:rPr>
          <w:rFonts w:ascii="Times New Roman" w:hAnsi="Times New Roman"/>
          <w:color w:val="0F1115"/>
          <w:sz w:val="24"/>
          <w:szCs w:val="24"/>
        </w:rPr>
        <w:t xml:space="preserve">зраста: LEGO </w:t>
      </w:r>
      <w:proofErr w:type="spellStart"/>
      <w:r w:rsidR="003E1B51">
        <w:rPr>
          <w:rFonts w:ascii="Times New Roman" w:hAnsi="Times New Roman"/>
          <w:color w:val="0F1115"/>
          <w:sz w:val="24"/>
          <w:szCs w:val="24"/>
        </w:rPr>
        <w:t>Education</w:t>
      </w:r>
      <w:proofErr w:type="spellEnd"/>
      <w:r w:rsidR="003E1B51">
        <w:rPr>
          <w:rFonts w:ascii="Times New Roman" w:hAnsi="Times New Roman"/>
          <w:color w:val="0F1115"/>
          <w:sz w:val="24"/>
          <w:szCs w:val="24"/>
        </w:rPr>
        <w:t xml:space="preserve"> </w:t>
      </w:r>
      <w:proofErr w:type="spellStart"/>
      <w:r w:rsidR="003E1B51">
        <w:rPr>
          <w:rFonts w:ascii="Times New Roman" w:hAnsi="Times New Roman"/>
          <w:color w:val="0F1115"/>
          <w:sz w:val="24"/>
          <w:szCs w:val="24"/>
        </w:rPr>
        <w:t>WeDo</w:t>
      </w:r>
      <w:proofErr w:type="spellEnd"/>
      <w:r w:rsidR="003E1B51">
        <w:rPr>
          <w:rFonts w:ascii="Times New Roman" w:hAnsi="Times New Roman"/>
          <w:color w:val="0F1115"/>
          <w:sz w:val="24"/>
          <w:szCs w:val="24"/>
        </w:rPr>
        <w:t xml:space="preserve"> 2.0, </w:t>
      </w:r>
      <w:proofErr w:type="spellStart"/>
      <w:r w:rsidR="003E1B51">
        <w:rPr>
          <w:rFonts w:ascii="Times New Roman" w:hAnsi="Times New Roman"/>
          <w:color w:val="0F1115"/>
          <w:sz w:val="24"/>
          <w:szCs w:val="24"/>
          <w:lang w:val="en-US"/>
        </w:rPr>
        <w:t>Technolab</w:t>
      </w:r>
      <w:proofErr w:type="spellEnd"/>
      <w:r w:rsidR="003E1B51">
        <w:rPr>
          <w:rFonts w:ascii="Times New Roman" w:hAnsi="Times New Roman"/>
          <w:color w:val="0F1115"/>
          <w:sz w:val="24"/>
          <w:szCs w:val="24"/>
        </w:rPr>
        <w:t>,</w:t>
      </w:r>
      <w:r w:rsidR="003E1B51" w:rsidRPr="003E1B51">
        <w:rPr>
          <w:rFonts w:ascii="Times New Roman" w:hAnsi="Times New Roman"/>
          <w:color w:val="0F1115"/>
          <w:sz w:val="24"/>
          <w:szCs w:val="24"/>
        </w:rPr>
        <w:t xml:space="preserve"> </w:t>
      </w:r>
      <w:r w:rsidR="003E1B51">
        <w:rPr>
          <w:rFonts w:ascii="Times New Roman" w:hAnsi="Times New Roman"/>
          <w:color w:val="0F1115"/>
          <w:sz w:val="24"/>
          <w:szCs w:val="24"/>
          <w:lang w:val="en-US"/>
        </w:rPr>
        <w:t>My</w:t>
      </w:r>
      <w:r w:rsidR="003E1B51" w:rsidRPr="003E1B51">
        <w:rPr>
          <w:rFonts w:ascii="Times New Roman" w:hAnsi="Times New Roman"/>
          <w:color w:val="0F1115"/>
          <w:sz w:val="24"/>
          <w:szCs w:val="24"/>
        </w:rPr>
        <w:t xml:space="preserve"> </w:t>
      </w:r>
      <w:r w:rsidR="003E1B51">
        <w:rPr>
          <w:rFonts w:ascii="Times New Roman" w:hAnsi="Times New Roman"/>
          <w:color w:val="0F1115"/>
          <w:sz w:val="24"/>
          <w:szCs w:val="24"/>
          <w:lang w:val="en-US"/>
        </w:rPr>
        <w:t>robot</w:t>
      </w:r>
      <w:r w:rsidR="003E1B51" w:rsidRPr="003E1B51">
        <w:rPr>
          <w:rFonts w:ascii="Times New Roman" w:hAnsi="Times New Roman"/>
          <w:color w:val="0F1115"/>
          <w:sz w:val="24"/>
          <w:szCs w:val="24"/>
        </w:rPr>
        <w:t xml:space="preserve"> </w:t>
      </w:r>
      <w:r w:rsidR="003E1B51">
        <w:rPr>
          <w:rFonts w:ascii="Times New Roman" w:hAnsi="Times New Roman"/>
          <w:color w:val="0F1115"/>
          <w:sz w:val="24"/>
          <w:szCs w:val="24"/>
          <w:lang w:val="en-US"/>
        </w:rPr>
        <w:t>time</w:t>
      </w:r>
      <w:r w:rsidR="003E1B51" w:rsidRPr="003E1B51">
        <w:rPr>
          <w:rFonts w:ascii="Times New Roman" w:hAnsi="Times New Roman"/>
          <w:color w:val="0F1115"/>
          <w:sz w:val="24"/>
          <w:szCs w:val="24"/>
        </w:rPr>
        <w:t>.</w:t>
      </w:r>
      <w:r w:rsidR="00F61556">
        <w:rPr>
          <w:rFonts w:ascii="Times New Roman" w:hAnsi="Times New Roman"/>
          <w:color w:val="0F1115"/>
          <w:sz w:val="24"/>
          <w:szCs w:val="24"/>
        </w:rPr>
        <w:t xml:space="preserve"> </w:t>
      </w:r>
    </w:p>
    <w:p w:rsidR="00FC2740" w:rsidRPr="00346274" w:rsidRDefault="00F61556" w:rsidP="00346274">
      <w:pPr>
        <w:shd w:val="clear" w:color="auto" w:fill="FFFFFF"/>
        <w:spacing w:after="0" w:line="240" w:lineRule="auto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Работа должна представлять модель – прототип, воплощающую образ робота – помощника в инфраструктуре «Город будущего».</w:t>
      </w:r>
      <w:r w:rsidR="00FC2740" w:rsidRPr="00FC2740">
        <w:rPr>
          <w:rFonts w:ascii="Times New Roman" w:hAnsi="Times New Roman"/>
          <w:color w:val="0F1115"/>
          <w:sz w:val="24"/>
          <w:szCs w:val="24"/>
        </w:rPr>
        <w:br/>
        <w:t>4.3. Для участия необходимо отправить заявку (Приложение №1) и конкурсную работу на электронный адрес: </w:t>
      </w:r>
      <w:hyperlink r:id="rId6" w:history="1">
        <w:r w:rsidR="00FC2740" w:rsidRPr="00FC2740">
          <w:rPr>
            <w:rStyle w:val="a3"/>
            <w:rFonts w:ascii="Times New Roman" w:hAnsi="Times New Roman"/>
          </w:rPr>
          <w:t>legobot_4@mail.ru</w:t>
        </w:r>
      </w:hyperlink>
      <w:r w:rsidR="00FC2740" w:rsidRPr="00FC2740">
        <w:rPr>
          <w:rFonts w:ascii="Times New Roman" w:hAnsi="Times New Roman"/>
          <w:b/>
          <w:bCs/>
          <w:color w:val="0F1115"/>
          <w:sz w:val="24"/>
          <w:szCs w:val="24"/>
        </w:rPr>
        <w:t xml:space="preserve"> </w:t>
      </w:r>
      <w:r w:rsidR="00FC2740" w:rsidRPr="00FC2740">
        <w:rPr>
          <w:rFonts w:ascii="Times New Roman" w:hAnsi="Times New Roman"/>
          <w:color w:val="0F1115"/>
          <w:sz w:val="24"/>
          <w:szCs w:val="24"/>
        </w:rPr>
        <w:t> с пометкой «Легобот-2026».</w:t>
      </w:r>
    </w:p>
    <w:p w:rsidR="00244CAB" w:rsidRPr="0029669F" w:rsidRDefault="0029669F" w:rsidP="00244CAB">
      <w:pPr>
        <w:pStyle w:val="3"/>
        <w:ind w:firstLine="567"/>
        <w:jc w:val="both"/>
      </w:pPr>
      <w:r>
        <w:rPr>
          <w:b/>
        </w:rPr>
        <w:lastRenderedPageBreak/>
        <w:t xml:space="preserve">Критерии оценки </w:t>
      </w:r>
    </w:p>
    <w:p w:rsidR="0029669F" w:rsidRDefault="0029669F" w:rsidP="003E1B51">
      <w:pPr>
        <w:pStyle w:val="3"/>
        <w:ind w:firstLine="567"/>
        <w:jc w:val="both"/>
      </w:pPr>
      <w:r>
        <w:t xml:space="preserve">Конкурсные работы оцениваются по следующим критериям:  </w:t>
      </w:r>
    </w:p>
    <w:p w:rsidR="0029669F" w:rsidRDefault="0029669F" w:rsidP="0029669F">
      <w:pPr>
        <w:pStyle w:val="3"/>
        <w:numPr>
          <w:ilvl w:val="0"/>
          <w:numId w:val="5"/>
        </w:numPr>
        <w:jc w:val="both"/>
      </w:pPr>
      <w:r>
        <w:t xml:space="preserve">актуальность, новизна; </w:t>
      </w:r>
    </w:p>
    <w:p w:rsidR="0029669F" w:rsidRDefault="003E1B51" w:rsidP="0029669F">
      <w:pPr>
        <w:pStyle w:val="3"/>
        <w:numPr>
          <w:ilvl w:val="0"/>
          <w:numId w:val="5"/>
        </w:numPr>
        <w:jc w:val="both"/>
      </w:pPr>
      <w:r>
        <w:t>техническая сложность и функциональность</w:t>
      </w:r>
      <w:r w:rsidR="0029669F">
        <w:t xml:space="preserve">; </w:t>
      </w:r>
    </w:p>
    <w:p w:rsidR="00346274" w:rsidRDefault="00346274" w:rsidP="0029669F">
      <w:pPr>
        <w:pStyle w:val="3"/>
        <w:numPr>
          <w:ilvl w:val="0"/>
          <w:numId w:val="5"/>
        </w:numPr>
        <w:jc w:val="both"/>
      </w:pPr>
      <w:r>
        <w:t>Оригинальность и творческий подход;</w:t>
      </w:r>
    </w:p>
    <w:p w:rsidR="00346274" w:rsidRDefault="00346274" w:rsidP="0029669F">
      <w:pPr>
        <w:pStyle w:val="3"/>
        <w:numPr>
          <w:ilvl w:val="0"/>
          <w:numId w:val="5"/>
        </w:numPr>
        <w:jc w:val="both"/>
      </w:pPr>
      <w:r>
        <w:t>Эстетичность и качество исполнения</w:t>
      </w:r>
    </w:p>
    <w:p w:rsidR="00F61556" w:rsidRDefault="00F61556" w:rsidP="0029669F">
      <w:pPr>
        <w:pStyle w:val="3"/>
        <w:numPr>
          <w:ilvl w:val="0"/>
          <w:numId w:val="5"/>
        </w:numPr>
        <w:jc w:val="both"/>
      </w:pPr>
      <w:r>
        <w:t>Самостоятельность выполнения</w:t>
      </w:r>
    </w:p>
    <w:p w:rsidR="0029669F" w:rsidRDefault="0029669F" w:rsidP="00346274">
      <w:pPr>
        <w:pStyle w:val="3"/>
        <w:numPr>
          <w:ilvl w:val="0"/>
          <w:numId w:val="5"/>
        </w:numPr>
        <w:jc w:val="both"/>
      </w:pPr>
      <w:r>
        <w:t xml:space="preserve">полнота и качество описания. </w:t>
      </w:r>
    </w:p>
    <w:p w:rsidR="0029669F" w:rsidRDefault="00346274" w:rsidP="00346274">
      <w:pPr>
        <w:pStyle w:val="3"/>
        <w:ind w:firstLine="567"/>
        <w:jc w:val="both"/>
        <w:rPr>
          <w:b/>
          <w:bCs/>
          <w:color w:val="0F1115"/>
          <w:szCs w:val="24"/>
        </w:rPr>
      </w:pPr>
      <w:r w:rsidRPr="005568A2">
        <w:rPr>
          <w:b/>
          <w:bCs/>
          <w:color w:val="0F1115"/>
          <w:szCs w:val="24"/>
        </w:rPr>
        <w:t>Оргкомитет и Жюри</w:t>
      </w:r>
    </w:p>
    <w:p w:rsidR="00346274" w:rsidRDefault="00346274" w:rsidP="0034627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4"/>
          <w:szCs w:val="24"/>
        </w:rPr>
      </w:pPr>
      <w:r w:rsidRPr="00346274">
        <w:rPr>
          <w:rFonts w:ascii="Times New Roman" w:hAnsi="Times New Roman"/>
          <w:color w:val="0F1115"/>
          <w:sz w:val="24"/>
          <w:szCs w:val="24"/>
        </w:rPr>
        <w:t>Для организации и проведения Конкурса</w:t>
      </w:r>
      <w:r>
        <w:rPr>
          <w:rFonts w:ascii="Times New Roman" w:hAnsi="Times New Roman"/>
          <w:color w:val="0F1115"/>
          <w:sz w:val="24"/>
          <w:szCs w:val="24"/>
        </w:rPr>
        <w:t xml:space="preserve"> создается Оргкомитет и Жюри.</w:t>
      </w:r>
    </w:p>
    <w:p w:rsidR="00346274" w:rsidRDefault="00346274" w:rsidP="0034627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4"/>
          <w:szCs w:val="24"/>
        </w:rPr>
      </w:pPr>
      <w:r w:rsidRPr="00346274">
        <w:rPr>
          <w:rFonts w:ascii="Times New Roman" w:hAnsi="Times New Roman"/>
          <w:color w:val="0F1115"/>
          <w:sz w:val="24"/>
          <w:szCs w:val="24"/>
        </w:rPr>
        <w:t>Оргкомитет отвечает за сбор заявок, информационную поддержку и орга</w:t>
      </w:r>
      <w:r>
        <w:rPr>
          <w:rFonts w:ascii="Times New Roman" w:hAnsi="Times New Roman"/>
          <w:color w:val="0F1115"/>
          <w:sz w:val="24"/>
          <w:szCs w:val="24"/>
        </w:rPr>
        <w:t>низационное сопровождение.</w:t>
      </w:r>
    </w:p>
    <w:p w:rsidR="00346274" w:rsidRDefault="00346274" w:rsidP="0034627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4"/>
          <w:szCs w:val="24"/>
        </w:rPr>
      </w:pPr>
      <w:r w:rsidRPr="00346274">
        <w:rPr>
          <w:rFonts w:ascii="Times New Roman" w:hAnsi="Times New Roman"/>
          <w:color w:val="0F1115"/>
          <w:sz w:val="24"/>
          <w:szCs w:val="24"/>
        </w:rPr>
        <w:t>Жюри формируется из числа педагогов по робототехнике, и представителе</w:t>
      </w:r>
      <w:r>
        <w:rPr>
          <w:rFonts w:ascii="Times New Roman" w:hAnsi="Times New Roman"/>
          <w:color w:val="0F1115"/>
          <w:sz w:val="24"/>
          <w:szCs w:val="24"/>
        </w:rPr>
        <w:t>й учредителя конкурса.</w:t>
      </w:r>
    </w:p>
    <w:p w:rsidR="00346274" w:rsidRDefault="00346274" w:rsidP="0034627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4"/>
          <w:szCs w:val="24"/>
        </w:rPr>
      </w:pPr>
      <w:r w:rsidRPr="00346274">
        <w:rPr>
          <w:rFonts w:ascii="Times New Roman" w:hAnsi="Times New Roman"/>
          <w:color w:val="0F1115"/>
          <w:sz w:val="24"/>
          <w:szCs w:val="24"/>
        </w:rPr>
        <w:t>Жюри проводит экспертную оценку работ в соответствии с критериями. Решение жюри оформляется протоколом и пересмотру не подлежит.</w:t>
      </w:r>
    </w:p>
    <w:p w:rsidR="00346274" w:rsidRDefault="00346274" w:rsidP="00346274">
      <w:pPr>
        <w:pStyle w:val="a4"/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F1115"/>
          <w:sz w:val="24"/>
          <w:szCs w:val="24"/>
        </w:rPr>
      </w:pPr>
    </w:p>
    <w:p w:rsidR="008372EF" w:rsidRDefault="008372EF" w:rsidP="008372EF">
      <w:pPr>
        <w:pStyle w:val="3"/>
        <w:jc w:val="both"/>
        <w:rPr>
          <w:b/>
        </w:rPr>
      </w:pPr>
      <w:r>
        <w:rPr>
          <w:b/>
        </w:rPr>
        <w:t>Контактная информация:</w:t>
      </w:r>
    </w:p>
    <w:p w:rsidR="008372EF" w:rsidRDefault="008372EF" w:rsidP="008372EF">
      <w:pPr>
        <w:pStyle w:val="3"/>
        <w:jc w:val="both"/>
        <w:rPr>
          <w:highlight w:val="white"/>
        </w:rPr>
      </w:pPr>
      <w:r>
        <w:rPr>
          <w:highlight w:val="white"/>
        </w:rPr>
        <w:t>МБДОУ Д/с №</w:t>
      </w:r>
      <w:r w:rsidRPr="009A7DB8">
        <w:rPr>
          <w:highlight w:val="white"/>
        </w:rPr>
        <w:t>4</w:t>
      </w:r>
      <w:r>
        <w:rPr>
          <w:highlight w:val="white"/>
        </w:rPr>
        <w:t xml:space="preserve"> «Айылгы» конт</w:t>
      </w:r>
      <w:proofErr w:type="gramStart"/>
      <w:r>
        <w:rPr>
          <w:highlight w:val="white"/>
        </w:rPr>
        <w:t>.т</w:t>
      </w:r>
      <w:proofErr w:type="gramEnd"/>
      <w:r>
        <w:rPr>
          <w:highlight w:val="white"/>
        </w:rPr>
        <w:t>ел.8(4112)403-318 (спросить Светлану</w:t>
      </w:r>
      <w:r w:rsidR="00346274">
        <w:rPr>
          <w:highlight w:val="white"/>
        </w:rPr>
        <w:t xml:space="preserve"> </w:t>
      </w:r>
      <w:proofErr w:type="spellStart"/>
      <w:r w:rsidR="00346274">
        <w:rPr>
          <w:highlight w:val="white"/>
        </w:rPr>
        <w:t>Кимовну</w:t>
      </w:r>
      <w:proofErr w:type="spellEnd"/>
      <w:r>
        <w:rPr>
          <w:highlight w:val="white"/>
        </w:rPr>
        <w:t xml:space="preserve"> ). </w:t>
      </w:r>
    </w:p>
    <w:p w:rsidR="008372EF" w:rsidRDefault="008372EF" w:rsidP="008372EF">
      <w:pPr>
        <w:pStyle w:val="3"/>
        <w:jc w:val="both"/>
        <w:rPr>
          <w:highlight w:val="white"/>
        </w:rPr>
      </w:pPr>
      <w:r>
        <w:t>E-mail:</w:t>
      </w:r>
      <w:hyperlink r:id="rId7" w:history="1">
        <w:r w:rsidRPr="009F760F">
          <w:rPr>
            <w:rStyle w:val="a3"/>
          </w:rPr>
          <w:t>legobot_</w:t>
        </w:r>
        <w:r w:rsidRPr="007D7717">
          <w:rPr>
            <w:rStyle w:val="a3"/>
          </w:rPr>
          <w:t>4</w:t>
        </w:r>
        <w:r w:rsidRPr="009F760F">
          <w:rPr>
            <w:rStyle w:val="a3"/>
          </w:rPr>
          <w:t>@mail.ru</w:t>
        </w:r>
      </w:hyperlink>
    </w:p>
    <w:p w:rsidR="008372EF" w:rsidRDefault="008372EF" w:rsidP="008372EF">
      <w:pPr>
        <w:pStyle w:val="3"/>
        <w:rPr>
          <w:b/>
          <w:highlight w:val="white"/>
        </w:rPr>
      </w:pPr>
    </w:p>
    <w:p w:rsidR="008372EF" w:rsidRDefault="008372EF" w:rsidP="008372EF">
      <w:pPr>
        <w:pStyle w:val="3"/>
        <w:jc w:val="both"/>
        <w:rPr>
          <w:b/>
          <w:highlight w:val="white"/>
        </w:rPr>
      </w:pPr>
      <w:r>
        <w:rPr>
          <w:b/>
          <w:highlight w:val="white"/>
        </w:rPr>
        <w:t>Награждение победителей Конкурса</w:t>
      </w:r>
    </w:p>
    <w:p w:rsidR="008372EF" w:rsidRDefault="008372EF" w:rsidP="008372EF">
      <w:pPr>
        <w:pStyle w:val="3"/>
        <w:numPr>
          <w:ilvl w:val="0"/>
          <w:numId w:val="3"/>
        </w:numPr>
        <w:jc w:val="both"/>
      </w:pPr>
      <w:r>
        <w:t xml:space="preserve">По результатам конкурса </w:t>
      </w:r>
      <w:r w:rsidRPr="007D7717">
        <w:rPr>
          <w:highlight w:val="white"/>
        </w:rPr>
        <w:t>Победители (1, 2 и 3 место) награждаются дипломами, все участники – сертификатами</w:t>
      </w:r>
      <w:r>
        <w:t xml:space="preserve"> УО г. Якутска. </w:t>
      </w:r>
    </w:p>
    <w:p w:rsidR="00244CAB" w:rsidRDefault="00244CAB" w:rsidP="008372EF">
      <w:pPr>
        <w:pStyle w:val="3"/>
        <w:numPr>
          <w:ilvl w:val="0"/>
          <w:numId w:val="3"/>
        </w:numPr>
        <w:jc w:val="both"/>
      </w:pPr>
      <w:r>
        <w:t xml:space="preserve">Итоги конкурса будут размещены на </w:t>
      </w:r>
      <w:proofErr w:type="spellStart"/>
      <w:r>
        <w:t>телеграм</w:t>
      </w:r>
      <w:proofErr w:type="spellEnd"/>
      <w:r>
        <w:t xml:space="preserve"> канале </w:t>
      </w:r>
      <w:r>
        <w:rPr>
          <w:highlight w:val="white"/>
        </w:rPr>
        <w:t>МБДОУ Д/с №</w:t>
      </w:r>
      <w:r w:rsidRPr="009A7DB8">
        <w:rPr>
          <w:highlight w:val="white"/>
        </w:rPr>
        <w:t>4</w:t>
      </w:r>
      <w:r>
        <w:rPr>
          <w:highlight w:val="white"/>
        </w:rPr>
        <w:t xml:space="preserve"> «Айылгы»</w:t>
      </w:r>
      <w:r>
        <w:t>, Управление образование ОА г</w:t>
      </w:r>
      <w:proofErr w:type="gramStart"/>
      <w:r>
        <w:t>.Я</w:t>
      </w:r>
      <w:proofErr w:type="gramEnd"/>
      <w:r>
        <w:t xml:space="preserve">кутск и в </w:t>
      </w:r>
      <w:proofErr w:type="spellStart"/>
      <w:r>
        <w:t>мессенджере</w:t>
      </w:r>
      <w:proofErr w:type="spellEnd"/>
      <w:r w:rsidR="00FC2740">
        <w:t xml:space="preserve"> </w:t>
      </w:r>
      <w:r>
        <w:rPr>
          <w:lang w:val="en-US"/>
        </w:rPr>
        <w:t>MAX</w:t>
      </w:r>
    </w:p>
    <w:p w:rsidR="008372EF" w:rsidRDefault="008372EF" w:rsidP="008372EF">
      <w:pPr>
        <w:pStyle w:val="3"/>
        <w:rPr>
          <w:highlight w:val="white"/>
        </w:rPr>
      </w:pPr>
    </w:p>
    <w:p w:rsidR="00346274" w:rsidRDefault="00346274" w:rsidP="00346274">
      <w:pPr>
        <w:pStyle w:val="3"/>
        <w:jc w:val="center"/>
        <w:rPr>
          <w:b/>
        </w:rPr>
      </w:pPr>
    </w:p>
    <w:p w:rsidR="00346274" w:rsidRDefault="00346274" w:rsidP="00346274">
      <w:pPr>
        <w:pStyle w:val="3"/>
        <w:jc w:val="right"/>
        <w:rPr>
          <w:b/>
        </w:rPr>
      </w:pPr>
      <w:r>
        <w:rPr>
          <w:b/>
        </w:rPr>
        <w:t>Приложение №1</w:t>
      </w:r>
    </w:p>
    <w:p w:rsidR="00346274" w:rsidRDefault="00346274" w:rsidP="00346274">
      <w:pPr>
        <w:pStyle w:val="3"/>
        <w:jc w:val="right"/>
        <w:rPr>
          <w:b/>
        </w:rPr>
      </w:pPr>
    </w:p>
    <w:p w:rsidR="00346274" w:rsidRDefault="00346274" w:rsidP="00346274">
      <w:pPr>
        <w:pStyle w:val="3"/>
        <w:jc w:val="center"/>
        <w:rPr>
          <w:b/>
          <w:highlight w:val="white"/>
        </w:rPr>
      </w:pPr>
      <w:r>
        <w:rPr>
          <w:b/>
        </w:rPr>
        <w:t xml:space="preserve">Заявка участника </w:t>
      </w:r>
      <w:r>
        <w:rPr>
          <w:b/>
          <w:highlight w:val="white"/>
        </w:rPr>
        <w:t>городского заочного конкурса</w:t>
      </w:r>
    </w:p>
    <w:p w:rsidR="00346274" w:rsidRDefault="00346274" w:rsidP="00346274">
      <w:pPr>
        <w:pStyle w:val="3"/>
        <w:jc w:val="center"/>
        <w:rPr>
          <w:b/>
          <w:highlight w:val="white"/>
        </w:rPr>
      </w:pPr>
      <w:r>
        <w:rPr>
          <w:b/>
          <w:highlight w:val="white"/>
        </w:rPr>
        <w:t xml:space="preserve">по </w:t>
      </w:r>
      <w:proofErr w:type="spellStart"/>
      <w:r>
        <w:rPr>
          <w:b/>
          <w:highlight w:val="white"/>
        </w:rPr>
        <w:t>Лего-конструированию</w:t>
      </w:r>
      <w:proofErr w:type="spellEnd"/>
      <w:r>
        <w:rPr>
          <w:b/>
          <w:highlight w:val="white"/>
        </w:rPr>
        <w:t xml:space="preserve"> и робототехнике</w:t>
      </w:r>
    </w:p>
    <w:p w:rsidR="00346274" w:rsidRDefault="00346274" w:rsidP="00346274">
      <w:pPr>
        <w:pStyle w:val="3"/>
        <w:jc w:val="center"/>
        <w:rPr>
          <w:b/>
          <w:highlight w:val="white"/>
        </w:rPr>
      </w:pPr>
      <w:r>
        <w:rPr>
          <w:b/>
          <w:highlight w:val="white"/>
        </w:rPr>
        <w:t>«LEGOBOT-2026»</w:t>
      </w:r>
    </w:p>
    <w:p w:rsidR="00346274" w:rsidRPr="00346274" w:rsidRDefault="00346274" w:rsidP="00346274">
      <w:pPr>
        <w:pStyle w:val="a4"/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F1115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1"/>
        <w:gridCol w:w="4144"/>
      </w:tblGrid>
      <w:tr w:rsidR="00346274" w:rsidTr="003462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346274">
            <w:pPr>
              <w:pStyle w:val="3"/>
            </w:pPr>
            <w:r>
              <w:t>Фамилия и имя участника (полностью)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7D5F1C">
            <w:pPr>
              <w:pStyle w:val="3"/>
            </w:pPr>
          </w:p>
        </w:tc>
      </w:tr>
      <w:tr w:rsidR="00346274" w:rsidTr="003462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346274">
            <w:pPr>
              <w:pStyle w:val="3"/>
            </w:pPr>
            <w:r>
              <w:t>Возрастная группа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7D5F1C">
            <w:pPr>
              <w:pStyle w:val="3"/>
            </w:pPr>
          </w:p>
        </w:tc>
      </w:tr>
      <w:tr w:rsidR="00346274" w:rsidTr="003462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346274">
            <w:pPr>
              <w:pStyle w:val="3"/>
            </w:pPr>
            <w:r>
              <w:t>Название модели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7D5F1C">
            <w:pPr>
              <w:pStyle w:val="3"/>
            </w:pPr>
          </w:p>
        </w:tc>
      </w:tr>
      <w:tr w:rsidR="00346274" w:rsidTr="003462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7D5F1C">
            <w:pPr>
              <w:pStyle w:val="3"/>
            </w:pPr>
            <w:r>
              <w:t>Наименование ДОУ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7D5F1C">
            <w:pPr>
              <w:pStyle w:val="3"/>
            </w:pPr>
          </w:p>
        </w:tc>
      </w:tr>
      <w:tr w:rsidR="00346274" w:rsidTr="003462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F70676">
            <w:pPr>
              <w:pStyle w:val="3"/>
            </w:pPr>
            <w:r>
              <w:t>ФИО педагога</w:t>
            </w:r>
            <w:r w:rsidR="00F70676">
              <w:t xml:space="preserve"> (родителя) полностью.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7D5F1C">
            <w:pPr>
              <w:pStyle w:val="3"/>
            </w:pPr>
          </w:p>
        </w:tc>
      </w:tr>
      <w:tr w:rsidR="00346274" w:rsidTr="003462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7D5F1C">
            <w:pPr>
              <w:pStyle w:val="3"/>
            </w:pPr>
            <w:r>
              <w:t>Номер телефона руководителя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74" w:rsidRDefault="00346274" w:rsidP="007D5F1C">
            <w:pPr>
              <w:pStyle w:val="3"/>
            </w:pPr>
          </w:p>
        </w:tc>
      </w:tr>
      <w:tr w:rsidR="00F70676" w:rsidTr="0034627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676" w:rsidRPr="00F70676" w:rsidRDefault="00F70676" w:rsidP="007D5F1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F1115"/>
                <w:sz w:val="24"/>
                <w:szCs w:val="24"/>
              </w:rPr>
            </w:pPr>
            <w:r w:rsidRPr="005568A2">
              <w:rPr>
                <w:rFonts w:ascii="Times New Roman" w:hAnsi="Times New Roman"/>
                <w:color w:val="0F1115"/>
                <w:sz w:val="24"/>
                <w:szCs w:val="24"/>
              </w:rPr>
              <w:t>Согласие на обработку персональных данных (галочка/отметка о согласии).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676" w:rsidRDefault="00F70676" w:rsidP="007D5F1C">
            <w:pPr>
              <w:pStyle w:val="3"/>
            </w:pPr>
          </w:p>
        </w:tc>
      </w:tr>
    </w:tbl>
    <w:p w:rsidR="00346274" w:rsidRDefault="00346274" w:rsidP="00346274">
      <w:pPr>
        <w:pStyle w:val="3"/>
        <w:rPr>
          <w:b/>
        </w:rPr>
      </w:pPr>
    </w:p>
    <w:p w:rsidR="008372EF" w:rsidRDefault="008372EF" w:rsidP="008372EF">
      <w:pPr>
        <w:pStyle w:val="3"/>
        <w:jc w:val="center"/>
      </w:pPr>
    </w:p>
    <w:p w:rsidR="0029669F" w:rsidRDefault="0029669F" w:rsidP="008372EF">
      <w:pPr>
        <w:pStyle w:val="3"/>
        <w:jc w:val="center"/>
        <w:rPr>
          <w:b/>
        </w:rPr>
      </w:pPr>
    </w:p>
    <w:p w:rsidR="0029669F" w:rsidRDefault="0029669F" w:rsidP="008372EF">
      <w:pPr>
        <w:pStyle w:val="3"/>
        <w:jc w:val="center"/>
        <w:rPr>
          <w:b/>
        </w:rPr>
      </w:pPr>
    </w:p>
    <w:p w:rsidR="0029669F" w:rsidRDefault="0029669F" w:rsidP="008372EF">
      <w:pPr>
        <w:pStyle w:val="3"/>
        <w:jc w:val="center"/>
        <w:rPr>
          <w:b/>
        </w:rPr>
      </w:pPr>
    </w:p>
    <w:p w:rsidR="0029669F" w:rsidRDefault="0029669F" w:rsidP="008372EF">
      <w:pPr>
        <w:pStyle w:val="3"/>
        <w:jc w:val="center"/>
        <w:rPr>
          <w:b/>
        </w:rPr>
      </w:pPr>
    </w:p>
    <w:p w:rsidR="00A0525C" w:rsidRDefault="008372EF" w:rsidP="00854E44">
      <w:pPr>
        <w:pStyle w:val="3"/>
      </w:pPr>
      <w:r>
        <w:t xml:space="preserve"> </w:t>
      </w:r>
    </w:p>
    <w:sectPr w:rsidR="00A0525C" w:rsidSect="008372E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79E"/>
    <w:multiLevelType w:val="multilevel"/>
    <w:tmpl w:val="8B4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F1C23"/>
    <w:multiLevelType w:val="multilevel"/>
    <w:tmpl w:val="51A0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B24ED"/>
    <w:multiLevelType w:val="hybridMultilevel"/>
    <w:tmpl w:val="85FCA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FE2CFD"/>
    <w:multiLevelType w:val="multilevel"/>
    <w:tmpl w:val="EE22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A1EED"/>
    <w:multiLevelType w:val="hybridMultilevel"/>
    <w:tmpl w:val="40A8C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621BE5"/>
    <w:multiLevelType w:val="hybridMultilevel"/>
    <w:tmpl w:val="B5F03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F1F70"/>
    <w:multiLevelType w:val="multilevel"/>
    <w:tmpl w:val="8F262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B471512"/>
    <w:multiLevelType w:val="multilevel"/>
    <w:tmpl w:val="072C6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52C3FCD"/>
    <w:multiLevelType w:val="hybridMultilevel"/>
    <w:tmpl w:val="A9F6F4D2"/>
    <w:lvl w:ilvl="0" w:tplc="16F4E8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7DB5C79"/>
    <w:multiLevelType w:val="multilevel"/>
    <w:tmpl w:val="CED8F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EA21E6"/>
    <w:rsid w:val="001E1C69"/>
    <w:rsid w:val="00244CAB"/>
    <w:rsid w:val="00284526"/>
    <w:rsid w:val="0029669F"/>
    <w:rsid w:val="002F4D15"/>
    <w:rsid w:val="00346274"/>
    <w:rsid w:val="003E1B51"/>
    <w:rsid w:val="007C2553"/>
    <w:rsid w:val="008372EF"/>
    <w:rsid w:val="00854E44"/>
    <w:rsid w:val="00962655"/>
    <w:rsid w:val="00A0525C"/>
    <w:rsid w:val="00A80D2C"/>
    <w:rsid w:val="00A91788"/>
    <w:rsid w:val="00D344AE"/>
    <w:rsid w:val="00D40331"/>
    <w:rsid w:val="00DE3B85"/>
    <w:rsid w:val="00E71B58"/>
    <w:rsid w:val="00EA21E6"/>
    <w:rsid w:val="00F44805"/>
    <w:rsid w:val="00F54B79"/>
    <w:rsid w:val="00F61556"/>
    <w:rsid w:val="00F70676"/>
    <w:rsid w:val="00FC2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E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"/>
    <w:basedOn w:val="a"/>
    <w:rsid w:val="008372E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2">
    <w:name w:val="Гиперссылка2"/>
    <w:link w:val="a3"/>
    <w:rsid w:val="008372EF"/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2"/>
    <w:rsid w:val="008372EF"/>
    <w:rPr>
      <w:rFonts w:eastAsia="Times New Roman" w:cs="Times New Roman"/>
      <w:color w:val="0000FF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FC2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E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"/>
    <w:basedOn w:val="a"/>
    <w:rsid w:val="008372E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2">
    <w:name w:val="Гиперссылка2"/>
    <w:link w:val="a3"/>
    <w:rsid w:val="008372EF"/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2"/>
    <w:rsid w:val="008372EF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gobot_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gobot_4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A18DB-63D7-4F9C-822F-9477D415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7</cp:revision>
  <dcterms:created xsi:type="dcterms:W3CDTF">2026-03-16T01:33:00Z</dcterms:created>
  <dcterms:modified xsi:type="dcterms:W3CDTF">2026-03-31T07:25:00Z</dcterms:modified>
</cp:coreProperties>
</file>