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УВЕДОМЛЕНИЕ О ПРОВЕДЕНИИ КОНКУРСНОГО ОТБОРА НА ПРЕДОСТАВЛЕНИЕ СУБСИДИЙ НА ИНЫЕ ЦЕЛИ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В соответствии с постановлением Окружной администрации города Якутска от 14 марта 2022 г. N 50п «Об утверждении порядка определения объема и условий предоставления муниципальным автономным и бюджетным учреждениям, подведомственным Управлению образования Окружной администрации города Якутска, субсидий на иные цели», с «</w:t>
      </w:r>
      <w:r w:rsidR="006E6A88">
        <w:rPr>
          <w:rFonts w:ascii="Times New Roman" w:hAnsi="Times New Roman" w:cs="Times New Roman"/>
          <w:sz w:val="24"/>
          <w:szCs w:val="24"/>
        </w:rPr>
        <w:t>0</w:t>
      </w:r>
      <w:r w:rsidR="00EA761C">
        <w:rPr>
          <w:rFonts w:ascii="Times New Roman" w:hAnsi="Times New Roman" w:cs="Times New Roman"/>
          <w:sz w:val="24"/>
          <w:szCs w:val="24"/>
        </w:rPr>
        <w:t>1</w:t>
      </w:r>
      <w:r w:rsidR="006E6A88">
        <w:rPr>
          <w:rFonts w:ascii="Times New Roman" w:hAnsi="Times New Roman" w:cs="Times New Roman"/>
          <w:sz w:val="24"/>
          <w:szCs w:val="24"/>
        </w:rPr>
        <w:t xml:space="preserve">» </w:t>
      </w:r>
      <w:r w:rsidR="00EA761C">
        <w:rPr>
          <w:rFonts w:ascii="Times New Roman" w:hAnsi="Times New Roman" w:cs="Times New Roman"/>
          <w:sz w:val="24"/>
          <w:szCs w:val="24"/>
        </w:rPr>
        <w:t>апреля</w:t>
      </w:r>
      <w:r w:rsidRPr="0076639A">
        <w:rPr>
          <w:rFonts w:ascii="Times New Roman" w:hAnsi="Times New Roman" w:cs="Times New Roman"/>
          <w:sz w:val="24"/>
          <w:szCs w:val="24"/>
        </w:rPr>
        <w:t xml:space="preserve"> 202</w:t>
      </w:r>
      <w:r w:rsidR="00FE5F46">
        <w:rPr>
          <w:rFonts w:ascii="Times New Roman" w:hAnsi="Times New Roman" w:cs="Times New Roman"/>
          <w:sz w:val="24"/>
          <w:szCs w:val="24"/>
        </w:rPr>
        <w:t>4</w:t>
      </w:r>
      <w:r w:rsidRPr="0076639A">
        <w:rPr>
          <w:rFonts w:ascii="Times New Roman" w:hAnsi="Times New Roman" w:cs="Times New Roman"/>
          <w:sz w:val="24"/>
          <w:szCs w:val="24"/>
        </w:rPr>
        <w:t xml:space="preserve"> года в городском округе «г.</w:t>
      </w:r>
      <w:r w:rsidR="006E6A88">
        <w:rPr>
          <w:rFonts w:ascii="Times New Roman" w:hAnsi="Times New Roman" w:cs="Times New Roman"/>
          <w:sz w:val="24"/>
          <w:szCs w:val="24"/>
        </w:rPr>
        <w:t> </w:t>
      </w:r>
      <w:r w:rsidRPr="0076639A">
        <w:rPr>
          <w:rFonts w:ascii="Times New Roman" w:hAnsi="Times New Roman" w:cs="Times New Roman"/>
          <w:sz w:val="24"/>
          <w:szCs w:val="24"/>
        </w:rPr>
        <w:t xml:space="preserve">Якутск» начинается прием заявок на участие в конкурсном отборе на предоставление субсидии на проведение </w:t>
      </w:r>
      <w:r w:rsidR="00C37EBF">
        <w:rPr>
          <w:rFonts w:ascii="Times New Roman" w:hAnsi="Times New Roman" w:cs="Times New Roman"/>
          <w:sz w:val="24"/>
          <w:szCs w:val="24"/>
        </w:rPr>
        <w:t>ремонтных работ</w:t>
      </w:r>
      <w:r w:rsidRPr="0076639A">
        <w:rPr>
          <w:rFonts w:ascii="Times New Roman" w:hAnsi="Times New Roman" w:cs="Times New Roman"/>
          <w:sz w:val="24"/>
          <w:szCs w:val="24"/>
        </w:rPr>
        <w:t>. Зая</w:t>
      </w:r>
      <w:r w:rsidR="006E6A88">
        <w:rPr>
          <w:rFonts w:ascii="Times New Roman" w:hAnsi="Times New Roman" w:cs="Times New Roman"/>
          <w:sz w:val="24"/>
          <w:szCs w:val="24"/>
        </w:rPr>
        <w:t>вки на участие принимаются с «0</w:t>
      </w:r>
      <w:r w:rsidR="0006166F">
        <w:rPr>
          <w:rFonts w:ascii="Times New Roman" w:hAnsi="Times New Roman" w:cs="Times New Roman"/>
          <w:sz w:val="24"/>
          <w:szCs w:val="24"/>
        </w:rPr>
        <w:t>4</w:t>
      </w:r>
      <w:r w:rsidRPr="0076639A">
        <w:rPr>
          <w:rFonts w:ascii="Times New Roman" w:hAnsi="Times New Roman" w:cs="Times New Roman"/>
          <w:sz w:val="24"/>
          <w:szCs w:val="24"/>
        </w:rPr>
        <w:t xml:space="preserve">» </w:t>
      </w:r>
      <w:r w:rsidR="0006166F">
        <w:rPr>
          <w:rFonts w:ascii="Times New Roman" w:hAnsi="Times New Roman" w:cs="Times New Roman"/>
          <w:sz w:val="24"/>
          <w:szCs w:val="24"/>
        </w:rPr>
        <w:t>апреля по «10</w:t>
      </w:r>
      <w:r w:rsidRPr="0076639A">
        <w:rPr>
          <w:rFonts w:ascii="Times New Roman" w:hAnsi="Times New Roman" w:cs="Times New Roman"/>
          <w:sz w:val="24"/>
          <w:szCs w:val="24"/>
        </w:rPr>
        <w:t xml:space="preserve">» </w:t>
      </w:r>
      <w:r w:rsidR="00EA761C">
        <w:rPr>
          <w:rFonts w:ascii="Times New Roman" w:hAnsi="Times New Roman" w:cs="Times New Roman"/>
          <w:sz w:val="24"/>
          <w:szCs w:val="24"/>
        </w:rPr>
        <w:t>апреля</w:t>
      </w:r>
      <w:r w:rsidR="00FE5F46">
        <w:rPr>
          <w:rFonts w:ascii="Times New Roman" w:hAnsi="Times New Roman" w:cs="Times New Roman"/>
          <w:sz w:val="24"/>
          <w:szCs w:val="24"/>
        </w:rPr>
        <w:t xml:space="preserve"> 2024</w:t>
      </w:r>
      <w:r w:rsidRPr="0076639A">
        <w:rPr>
          <w:rFonts w:ascii="Times New Roman" w:hAnsi="Times New Roman" w:cs="Times New Roman"/>
          <w:sz w:val="24"/>
          <w:szCs w:val="24"/>
        </w:rPr>
        <w:t xml:space="preserve"> года с 9:00 часов до 18:00 часов.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Заявки принимаются Управлением образования Окружной администрации города Якутска (далее – Управление), по адресу: 677008, Республика Саха (Якутия), г.</w:t>
      </w:r>
      <w:r w:rsidR="006E6A88">
        <w:rPr>
          <w:rFonts w:ascii="Times New Roman" w:hAnsi="Times New Roman" w:cs="Times New Roman"/>
          <w:sz w:val="24"/>
          <w:szCs w:val="24"/>
        </w:rPr>
        <w:t> </w:t>
      </w:r>
      <w:r w:rsidRPr="0076639A">
        <w:rPr>
          <w:rFonts w:ascii="Times New Roman" w:hAnsi="Times New Roman" w:cs="Times New Roman"/>
          <w:sz w:val="24"/>
          <w:szCs w:val="24"/>
        </w:rPr>
        <w:t>Якутск, ул. Лермонтова, д.79, каб.308 (электронная почта: uo@yakadm.ru). Информация о проведении отбора размещается на официальном сайте Управления.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осуществление мероприятий, проводимых в рамках </w:t>
      </w:r>
      <w:r w:rsidR="00EA761C" w:rsidRPr="0076639A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A761C">
        <w:rPr>
          <w:rFonts w:ascii="Times New Roman" w:hAnsi="Times New Roman" w:cs="Times New Roman"/>
          <w:sz w:val="24"/>
          <w:szCs w:val="24"/>
        </w:rPr>
        <w:t>ремонтных работ</w:t>
      </w:r>
      <w:r w:rsidRPr="0076639A">
        <w:rPr>
          <w:rFonts w:ascii="Times New Roman" w:hAnsi="Times New Roman" w:cs="Times New Roman"/>
          <w:sz w:val="24"/>
          <w:szCs w:val="24"/>
        </w:rPr>
        <w:t>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Субсидия выделяется в текущем финансовом году.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Форма (ссылка) заявки на участие в отборе. Критериями отбора получателей субсидии на расходы на проведение капитального ремонта являются: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наличие заявки на получение целевой субсидии (далее - заявка) с указанием сведений об обеспеченности учреждения проектно-сметной документацией на планируемые работы;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пояснительной записки с описанием технического состояния каждого здания (сооружения), планируемого к проведению ремонта, и обоснованием затрат на производство работ, а также приложением акта обследования, предписания(</w:t>
      </w:r>
      <w:proofErr w:type="spellStart"/>
      <w:r w:rsidRPr="0076639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6639A">
        <w:rPr>
          <w:rFonts w:ascii="Times New Roman" w:hAnsi="Times New Roman" w:cs="Times New Roman"/>
          <w:sz w:val="24"/>
          <w:szCs w:val="24"/>
        </w:rPr>
        <w:t>) надзорных органов, дефектной ведомости;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копий правоустанавливающих документов на здания (сооружения), подлежащие капитальному ремонту (выписка из реестра муниципального имущества, свидетельство о государственной регистрации права на объект недвижимости, копия технического паспорта здания, договор безвозмездного пользования);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информация о выполненных и ожидаемых к выполнению работах по капитальному ремонту и реставрации объектов по заключенным ранее договорам.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Предельное количество получателей: </w:t>
      </w:r>
      <w:r w:rsidR="006D55AA">
        <w:rPr>
          <w:rFonts w:ascii="Times New Roman" w:hAnsi="Times New Roman" w:cs="Times New Roman"/>
          <w:sz w:val="24"/>
          <w:szCs w:val="24"/>
        </w:rPr>
        <w:t>2</w:t>
      </w:r>
      <w:r w:rsidRPr="007663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Требования, которым должен соответствовать участник конкурсного отбора на первое число месяца, предшествующего месяцу подачи заявки: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должен быть зарегистрирован на территории городского округа «г.</w:t>
      </w:r>
      <w:r w:rsidR="006E6A88">
        <w:rPr>
          <w:rFonts w:ascii="Times New Roman" w:hAnsi="Times New Roman" w:cs="Times New Roman"/>
          <w:sz w:val="24"/>
          <w:szCs w:val="24"/>
        </w:rPr>
        <w:t> </w:t>
      </w:r>
      <w:r w:rsidRPr="0076639A">
        <w:rPr>
          <w:rFonts w:ascii="Times New Roman" w:hAnsi="Times New Roman" w:cs="Times New Roman"/>
          <w:sz w:val="24"/>
          <w:szCs w:val="24"/>
        </w:rPr>
        <w:t>Якутск»;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2) в реестре дисквалифицированных лиц должны отсутствовать сведения об участнике конкурсного отбора, его руководителе;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3) не должен находиться в процессе реорганизации (за исключением реорганизации в форме присоединения), ликвидации, в отношении него не должна быть введена </w:t>
      </w:r>
      <w:r w:rsidRPr="0076639A">
        <w:rPr>
          <w:rFonts w:ascii="Times New Roman" w:hAnsi="Times New Roman" w:cs="Times New Roman"/>
          <w:sz w:val="24"/>
          <w:szCs w:val="24"/>
        </w:rPr>
        <w:lastRenderedPageBreak/>
        <w:t>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4) не должен иметь просроченной задолженности по возврату в муниципальный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5)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6) не должен являться получателем средств из бюджета в соответствии с иными нормативными правовыми актами на те же цели.</w:t>
      </w:r>
    </w:p>
    <w:p w:rsidR="006203AB" w:rsidRPr="00101AF5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6639A">
        <w:rPr>
          <w:rFonts w:ascii="Times New Roman" w:hAnsi="Times New Roman" w:cs="Times New Roman"/>
          <w:sz w:val="24"/>
          <w:szCs w:val="24"/>
        </w:rPr>
        <w:t>Дополнительно к вышеуказанным требованиям участник конкурсного отбора не должен иметь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 по состоянию на любую дату в течение 30 дней до даты подачи заявки и (или) после даты подачи заявки (включая соответствующую дату подачи заявки), но не позднее даты окончания приема документов или в течение 11 дней после даты приема документов для получения субсидии.</w:t>
      </w:r>
    </w:p>
    <w:sectPr w:rsidR="006203AB" w:rsidRPr="0010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1589"/>
    <w:multiLevelType w:val="hybridMultilevel"/>
    <w:tmpl w:val="DBA867EC"/>
    <w:lvl w:ilvl="0" w:tplc="480C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3028"/>
    <w:multiLevelType w:val="hybridMultilevel"/>
    <w:tmpl w:val="5AE8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6"/>
    <w:rsid w:val="0006166F"/>
    <w:rsid w:val="000C1DF0"/>
    <w:rsid w:val="00101AF5"/>
    <w:rsid w:val="00250F1E"/>
    <w:rsid w:val="0026709C"/>
    <w:rsid w:val="00306B15"/>
    <w:rsid w:val="0037591B"/>
    <w:rsid w:val="00496406"/>
    <w:rsid w:val="00586E7A"/>
    <w:rsid w:val="006203AB"/>
    <w:rsid w:val="006D04D2"/>
    <w:rsid w:val="006D55AA"/>
    <w:rsid w:val="006E6A88"/>
    <w:rsid w:val="006F1E63"/>
    <w:rsid w:val="0074669F"/>
    <w:rsid w:val="0076639A"/>
    <w:rsid w:val="00925405"/>
    <w:rsid w:val="00C37EBF"/>
    <w:rsid w:val="00E83150"/>
    <w:rsid w:val="00EA761C"/>
    <w:rsid w:val="00F67CAA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772C"/>
  <w15:chartTrackingRefBased/>
  <w15:docId w15:val="{2D0E21A5-6FCC-4ED4-965E-4642DA8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3AB"/>
    <w:rPr>
      <w:b/>
      <w:bCs/>
    </w:rPr>
  </w:style>
  <w:style w:type="paragraph" w:styleId="a4">
    <w:name w:val="List Paragraph"/>
    <w:basedOn w:val="a"/>
    <w:uiPriority w:val="34"/>
    <w:qFormat/>
    <w:rsid w:val="006203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03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OIO-3</cp:lastModifiedBy>
  <cp:revision>9</cp:revision>
  <cp:lastPrinted>2023-12-29T07:38:00Z</cp:lastPrinted>
  <dcterms:created xsi:type="dcterms:W3CDTF">2023-10-02T01:44:00Z</dcterms:created>
  <dcterms:modified xsi:type="dcterms:W3CDTF">2024-04-04T02:07:00Z</dcterms:modified>
</cp:coreProperties>
</file>