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9C" w:rsidRDefault="00DE109C" w:rsidP="00DE109C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DE109C" w:rsidRDefault="009B75F3" w:rsidP="00DE109C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Типовое к</w:t>
      </w:r>
      <w:r w:rsidR="00DE109C" w:rsidRPr="00D575EB">
        <w:rPr>
          <w:rFonts w:ascii="Times New Roman" w:hAnsi="Times New Roman" w:cs="Times New Roman"/>
          <w:b/>
          <w:sz w:val="40"/>
          <w:szCs w:val="40"/>
        </w:rPr>
        <w:t xml:space="preserve">онкурсное задание </w:t>
      </w:r>
    </w:p>
    <w:p w:rsidR="00DE109C" w:rsidRDefault="009B75F3" w:rsidP="00DE109C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DE109C">
        <w:rPr>
          <w:rFonts w:ascii="Times New Roman" w:hAnsi="Times New Roman" w:cs="Times New Roman"/>
          <w:b/>
          <w:sz w:val="40"/>
          <w:szCs w:val="40"/>
        </w:rPr>
        <w:t xml:space="preserve">оревнования «Молодые профессионалы России» </w:t>
      </w:r>
      <w:r w:rsidR="00DE109C">
        <w:rPr>
          <w:rFonts w:ascii="Times New Roman" w:hAnsi="Times New Roman" w:cs="Times New Roman"/>
          <w:b/>
          <w:sz w:val="40"/>
          <w:szCs w:val="40"/>
          <w:lang w:val="en-US"/>
        </w:rPr>
        <w:t>WorldSkills</w:t>
      </w:r>
      <w:r w:rsidR="00DE109C" w:rsidRPr="005864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E109C">
        <w:rPr>
          <w:rFonts w:ascii="Times New Roman" w:hAnsi="Times New Roman" w:cs="Times New Roman"/>
          <w:b/>
          <w:sz w:val="40"/>
          <w:szCs w:val="40"/>
          <w:lang w:val="en-US"/>
        </w:rPr>
        <w:t>Russia</w:t>
      </w:r>
      <w:r w:rsidR="00DE109C">
        <w:rPr>
          <w:rFonts w:ascii="Times New Roman" w:hAnsi="Times New Roman" w:cs="Times New Roman"/>
          <w:b/>
          <w:sz w:val="40"/>
          <w:szCs w:val="40"/>
        </w:rPr>
        <w:t>.</w:t>
      </w:r>
    </w:p>
    <w:p w:rsidR="00DE109C" w:rsidRDefault="00DE109C" w:rsidP="00DE109C">
      <w:pPr>
        <w:jc w:val="both"/>
        <w:rPr>
          <w:rFonts w:ascii="Times New Roman" w:hAnsi="Times New Roman"/>
          <w:b/>
          <w:sz w:val="36"/>
          <w:szCs w:val="48"/>
        </w:rPr>
      </w:pPr>
      <w:r w:rsidRPr="00D575EB">
        <w:rPr>
          <w:rFonts w:ascii="Times New Roman" w:hAnsi="Times New Roman"/>
          <w:b/>
          <w:sz w:val="56"/>
          <w:szCs w:val="56"/>
        </w:rPr>
        <w:t>Компетенция</w:t>
      </w:r>
    </w:p>
    <w:p w:rsidR="00DE109C" w:rsidRPr="00D575EB" w:rsidRDefault="00DE109C" w:rsidP="00DE109C">
      <w:pPr>
        <w:jc w:val="both"/>
        <w:rPr>
          <w:rFonts w:ascii="Times New Roman" w:hAnsi="Times New Roman"/>
          <w:b/>
          <w:sz w:val="36"/>
          <w:szCs w:val="48"/>
        </w:rPr>
      </w:pPr>
      <w:r w:rsidRPr="00D575EB">
        <w:rPr>
          <w:rFonts w:ascii="Times New Roman" w:hAnsi="Times New Roman"/>
          <w:b/>
          <w:i/>
          <w:sz w:val="56"/>
          <w:szCs w:val="48"/>
        </w:rPr>
        <w:t xml:space="preserve"> «Эстетическая косметология»</w:t>
      </w:r>
    </w:p>
    <w:p w:rsidR="00DE109C" w:rsidRPr="00C360A3" w:rsidRDefault="00DE109C" w:rsidP="00DE109C">
      <w:pPr>
        <w:rPr>
          <w:rFonts w:ascii="Times New Roman" w:hAnsi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noProof/>
          <w:color w:val="000000" w:themeColor="text1"/>
          <w:sz w:val="36"/>
          <w:szCs w:val="36"/>
        </w:rPr>
        <w:t>Возрастная группа 14-16 лет</w:t>
      </w:r>
    </w:p>
    <w:p w:rsidR="00DE109C" w:rsidRDefault="00DE109C" w:rsidP="00DE109C">
      <w:pPr>
        <w:rPr>
          <w:rFonts w:eastAsia="Malgun Gothic"/>
          <w:b/>
          <w:sz w:val="40"/>
          <w:szCs w:val="24"/>
        </w:rPr>
      </w:pPr>
    </w:p>
    <w:p w:rsidR="00DE109C" w:rsidRPr="002C20C1" w:rsidRDefault="00DE109C" w:rsidP="00DE109C">
      <w:pPr>
        <w:rPr>
          <w:noProof/>
          <w:color w:val="000000" w:themeColor="text1"/>
          <w:sz w:val="28"/>
          <w:szCs w:val="28"/>
        </w:rPr>
      </w:pPr>
      <w:r w:rsidRPr="00FE3AAC">
        <w:rPr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DE109C" w:rsidRPr="002E1914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DE109C" w:rsidRPr="002E1914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DE109C" w:rsidRPr="002E1914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DE109C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DE109C" w:rsidRPr="002E1914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Штрафы и наказания</w:t>
      </w:r>
    </w:p>
    <w:p w:rsidR="00DE109C" w:rsidRPr="00DD4F89" w:rsidRDefault="00DE109C" w:rsidP="00DE109C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DD4F89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DE109C" w:rsidRPr="00DD4F89" w:rsidRDefault="00DE109C" w:rsidP="00DE109C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  <w:r w:rsidRPr="00DD4F89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4384" behindDoc="1" locked="0" layoutInCell="1" allowOverlap="1" wp14:anchorId="3D293E73" wp14:editId="724D9206">
            <wp:simplePos x="0" y="0"/>
            <wp:positionH relativeFrom="page">
              <wp:posOffset>0</wp:posOffset>
            </wp:positionH>
            <wp:positionV relativeFrom="margin">
              <wp:posOffset>4664628</wp:posOffset>
            </wp:positionV>
            <wp:extent cx="7550590" cy="5709990"/>
            <wp:effectExtent l="0" t="0" r="0" b="5080"/>
            <wp:wrapNone/>
            <wp:docPr id="3" name="Рисунок 3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570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09C" w:rsidRPr="00DD4F89" w:rsidRDefault="00DE109C" w:rsidP="00DE109C">
      <w:pPr>
        <w:rPr>
          <w:rFonts w:ascii="Times New Roman" w:hAnsi="Times New Roman"/>
          <w:b/>
          <w:noProof/>
          <w:color w:val="FF0000"/>
          <w:sz w:val="28"/>
          <w:szCs w:val="28"/>
          <w:u w:val="single"/>
        </w:rPr>
      </w:pPr>
      <w:r w:rsidRPr="00DD4F89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</w:rPr>
        <w:t>Количество часов на выполнение задания:</w:t>
      </w:r>
      <w:r w:rsidR="00CD7104">
        <w:rPr>
          <w:rFonts w:ascii="Times New Roman" w:hAnsi="Times New Roman"/>
          <w:b/>
          <w:noProof/>
          <w:sz w:val="28"/>
          <w:szCs w:val="28"/>
          <w:u w:val="single"/>
        </w:rPr>
        <w:t>2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>,5</w:t>
      </w:r>
      <w:r w:rsidRPr="000868EF">
        <w:rPr>
          <w:rFonts w:ascii="Times New Roman" w:hAnsi="Times New Roman"/>
          <w:b/>
          <w:noProof/>
          <w:sz w:val="28"/>
          <w:szCs w:val="28"/>
          <w:u w:val="single"/>
        </w:rPr>
        <w:t>ч.</w:t>
      </w:r>
    </w:p>
    <w:p w:rsidR="00DE109C" w:rsidRPr="00874E1A" w:rsidRDefault="00DE109C" w:rsidP="00DE109C">
      <w:pPr>
        <w:pStyle w:val="Docsubtitle2"/>
        <w:rPr>
          <w:lang w:val="ru-RU" w:eastAsia="ko-KR"/>
        </w:rPr>
      </w:pPr>
    </w:p>
    <w:p w:rsidR="00DE109C" w:rsidRDefault="00DE109C" w:rsidP="00DE109C">
      <w:pPr>
        <w:pStyle w:val="Docsubtitle2"/>
        <w:rPr>
          <w:u w:val="single"/>
          <w:lang w:val="ru-RU"/>
        </w:rPr>
      </w:pPr>
    </w:p>
    <w:p w:rsidR="009B75F3" w:rsidRDefault="009B75F3" w:rsidP="00DE109C">
      <w:pPr>
        <w:pStyle w:val="a5"/>
        <w:rPr>
          <w:color w:val="000000"/>
          <w:sz w:val="27"/>
          <w:szCs w:val="27"/>
        </w:rPr>
      </w:pPr>
    </w:p>
    <w:p w:rsidR="00DE109C" w:rsidRPr="00934262" w:rsidRDefault="00DE109C" w:rsidP="00DE109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A26D8" w:rsidRPr="00934262" w:rsidRDefault="003A26D8" w:rsidP="00DE109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A26D8" w:rsidRPr="00934262" w:rsidRDefault="003A26D8" w:rsidP="00DE109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A26D8" w:rsidRPr="00934262" w:rsidRDefault="003A26D8" w:rsidP="00DE109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A26D8" w:rsidRPr="00934262" w:rsidRDefault="003A26D8" w:rsidP="00DE109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A26D8" w:rsidRPr="00934262" w:rsidRDefault="003A26D8" w:rsidP="00DE109C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A82AD7" w:rsidRDefault="00A82AD7" w:rsidP="00727333">
      <w:pPr>
        <w:pStyle w:val="a4"/>
        <w:rPr>
          <w:rFonts w:ascii="Times New Roman" w:hAnsi="Times New Roman" w:cs="Times New Roman"/>
          <w:b/>
          <w:bCs/>
        </w:rPr>
      </w:pPr>
    </w:p>
    <w:p w:rsidR="00BF6513" w:rsidRPr="00204718" w:rsidRDefault="00B96881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Индивидуальный конкурс.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B96881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Содержанием конкурсного задания являются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услуги по уходу</w:t>
      </w:r>
      <w:r w:rsid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за внешностью и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декорированию внешности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Конкурсанты выполняют процедуры на заранее отобранных моделях. До начала каждого модуля участники получают 15-минутную инструкцию от своих экспертов.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Каждый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вид услуги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оценивается отдельно.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</w:t>
      </w:r>
      <w:r w:rsidR="006A58C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ное задание 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включает </w:t>
      </w:r>
      <w:r w:rsidR="003A26D8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уход за </w:t>
      </w:r>
      <w:r w:rsidR="00AA663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руками и </w:t>
      </w:r>
      <w:r w:rsidR="006A58C6">
        <w:rPr>
          <w:rStyle w:val="1"/>
          <w:rFonts w:ascii="Times New Roman" w:hAnsi="Times New Roman" w:cs="Times New Roman"/>
          <w:color w:val="auto"/>
          <w:sz w:val="28"/>
          <w:szCs w:val="28"/>
        </w:rPr>
        <w:t>ногтями,</w:t>
      </w:r>
      <w:r w:rsidR="008B102D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63B">
        <w:rPr>
          <w:rStyle w:val="1"/>
          <w:rFonts w:ascii="Times New Roman" w:hAnsi="Times New Roman" w:cs="Times New Roman"/>
          <w:color w:val="auto"/>
          <w:sz w:val="28"/>
          <w:szCs w:val="28"/>
        </w:rPr>
        <w:t>а также макияж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396959">
        <w:rPr>
          <w:rStyle w:val="1"/>
          <w:rFonts w:ascii="Times New Roman" w:hAnsi="Times New Roman" w:cs="Times New Roman"/>
          <w:color w:val="auto"/>
          <w:sz w:val="28"/>
          <w:szCs w:val="28"/>
        </w:rPr>
        <w:t>аспекты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жюри. Если участник конкурса не выполняет требования техники безопасности, подвергает опасности себя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, модель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или других конкурсантов, такой участник может быть отстранен от конкурса.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BF6513" w:rsidRPr="004233BE" w:rsidRDefault="00BF6513" w:rsidP="004233BE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/>
          <w:color w:val="auto"/>
          <w:sz w:val="28"/>
          <w:szCs w:val="28"/>
          <w:lang w:eastAsia="en-US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Конкурсное задание выполня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ется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ям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53FB0" w:rsidRPr="002C20C1" w:rsidRDefault="00D53FB0">
      <w:pPr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4"/>
          <w:lang w:eastAsia="en-US"/>
        </w:rPr>
      </w:pPr>
      <w:bookmarkStart w:id="2" w:name="_Toc379539625"/>
      <w:r w:rsidRPr="002C20C1">
        <w:rPr>
          <w:rFonts w:ascii="Times New Roman" w:hAnsi="Times New Roman"/>
          <w:i/>
          <w:color w:val="4F81BD" w:themeColor="accent1"/>
          <w:sz w:val="28"/>
        </w:rPr>
        <w:br w:type="page"/>
      </w:r>
    </w:p>
    <w:p w:rsidR="00BF6513" w:rsidRPr="00204718" w:rsidRDefault="00B96881" w:rsidP="006A58C6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</w:t>
      </w:r>
      <w:r w:rsidR="007C7C4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аблице 1 </w:t>
      </w:r>
    </w:p>
    <w:p w:rsidR="007C7C40" w:rsidRDefault="007C7C40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700DF5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BF6513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f"/>
        <w:tblpPr w:leftFromText="180" w:rightFromText="180" w:vertAnchor="text" w:tblpX="7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37"/>
        <w:gridCol w:w="2552"/>
        <w:gridCol w:w="1917"/>
      </w:tblGrid>
      <w:tr w:rsidR="003F539E" w:rsidRPr="00122B02" w:rsidTr="003F539E">
        <w:trPr>
          <w:cantSplit/>
          <w:trHeight w:val="557"/>
        </w:trPr>
        <w:tc>
          <w:tcPr>
            <w:tcW w:w="5137" w:type="dxa"/>
          </w:tcPr>
          <w:p w:rsidR="003F539E" w:rsidRPr="00DD4F89" w:rsidRDefault="003F539E" w:rsidP="003F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52" w:type="dxa"/>
          </w:tcPr>
          <w:p w:rsidR="003F539E" w:rsidRPr="003D41A5" w:rsidRDefault="003F539E" w:rsidP="003F5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1A5">
              <w:rPr>
                <w:rFonts w:ascii="Times New Roman" w:hAnsi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1917" w:type="dxa"/>
          </w:tcPr>
          <w:p w:rsidR="003F539E" w:rsidRPr="00B56098" w:rsidRDefault="003F539E" w:rsidP="003F5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на задание</w:t>
            </w:r>
          </w:p>
        </w:tc>
      </w:tr>
      <w:tr w:rsidR="00B96881" w:rsidRPr="00344ECF" w:rsidTr="00B96881">
        <w:trPr>
          <w:trHeight w:val="974"/>
        </w:trPr>
        <w:tc>
          <w:tcPr>
            <w:tcW w:w="5137" w:type="dxa"/>
          </w:tcPr>
          <w:p w:rsidR="00B96881" w:rsidRDefault="00B96881" w:rsidP="00B6452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5AEE">
              <w:rPr>
                <w:rFonts w:ascii="Times New Roman" w:hAnsi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96881" w:rsidRPr="007B63C1" w:rsidRDefault="00B96881" w:rsidP="00B645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0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Маникюр с дизайном ногтей</w:t>
            </w:r>
          </w:p>
        </w:tc>
        <w:tc>
          <w:tcPr>
            <w:tcW w:w="2552" w:type="dxa"/>
          </w:tcPr>
          <w:p w:rsidR="00B96881" w:rsidRDefault="00B96881" w:rsidP="00B64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881" w:rsidRPr="00DD4F89" w:rsidRDefault="00B96881" w:rsidP="00B96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1917" w:type="dxa"/>
          </w:tcPr>
          <w:p w:rsidR="00B96881" w:rsidRPr="003D41A5" w:rsidRDefault="00B96881" w:rsidP="00B96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4520" w:rsidRPr="00344ECF" w:rsidTr="00B64520">
        <w:trPr>
          <w:trHeight w:val="976"/>
        </w:trPr>
        <w:tc>
          <w:tcPr>
            <w:tcW w:w="5137" w:type="dxa"/>
          </w:tcPr>
          <w:p w:rsidR="00B96881" w:rsidRDefault="00B96881" w:rsidP="00B9688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</w:p>
          <w:p w:rsidR="00B64520" w:rsidRPr="007B63C1" w:rsidRDefault="00B64520" w:rsidP="00B645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Вечерний макияж</w:t>
            </w:r>
          </w:p>
        </w:tc>
        <w:tc>
          <w:tcPr>
            <w:tcW w:w="2552" w:type="dxa"/>
          </w:tcPr>
          <w:p w:rsidR="00B64520" w:rsidRPr="00B96881" w:rsidRDefault="00B96881" w:rsidP="00B968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</w:tc>
        <w:tc>
          <w:tcPr>
            <w:tcW w:w="1917" w:type="dxa"/>
          </w:tcPr>
          <w:p w:rsidR="00B64520" w:rsidRDefault="00B64520" w:rsidP="00B64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  <w:p w:rsidR="00B64520" w:rsidRPr="003D41A5" w:rsidRDefault="00B64520" w:rsidP="00B6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81" w:rsidRPr="00B96881" w:rsidRDefault="00B96881" w:rsidP="000E2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bookmarkStart w:id="3" w:name="_Toc379539626"/>
      <w:r w:rsidRPr="00B96881">
        <w:rPr>
          <w:rFonts w:ascii="Times New Roman" w:hAnsi="Times New Roman"/>
          <w:b/>
          <w:sz w:val="28"/>
          <w:szCs w:val="32"/>
        </w:rPr>
        <w:t xml:space="preserve"> Модуль 1</w:t>
      </w:r>
    </w:p>
    <w:p w:rsidR="00E06D82" w:rsidRPr="000E2E60" w:rsidRDefault="00B64520" w:rsidP="000E2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Маникюр</w:t>
      </w:r>
      <w:r w:rsidR="00B96881">
        <w:rPr>
          <w:rFonts w:ascii="Times New Roman" w:hAnsi="Times New Roman"/>
          <w:b/>
          <w:sz w:val="32"/>
          <w:szCs w:val="32"/>
        </w:rPr>
        <w:t xml:space="preserve"> с дизайном ногтей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Рабочее место подготовлено к процедуре (санитарно – гигиеническая обработка рабочего стола сверху вниз, распыление на салфетку, утилизация перчатки)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Знакомство с клиентом (встреча и размещение)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Руки обработаны антисептиком (клиент и косметолог)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Косметик надел перчатки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Осмотр и диагностика ногтей и кистей руки клиента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Согласованы формы и длина ногтей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Качество опиливания (положение и направление)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Нанесено средство для кутикулы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Проведена ванночка для рук (использование салфетки после ванны)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Массаж рук до локтя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Использование маникюрных инструментов для очищения кутикулы</w:t>
      </w:r>
    </w:p>
    <w:p w:rsidR="00B64520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Использование обезжиривателя</w:t>
      </w:r>
    </w:p>
    <w:p w:rsidR="00B64520" w:rsidRDefault="00B64520" w:rsidP="00B64520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Выполнено покрытие лаком 10 ногтей  в технике «</w:t>
      </w:r>
      <w:r w:rsidRPr="000E2E60">
        <w:rPr>
          <w:rFonts w:ascii="Times New Roman" w:hAnsi="Times New Roman"/>
          <w:sz w:val="28"/>
          <w:szCs w:val="28"/>
        </w:rPr>
        <w:t>френч</w:t>
      </w:r>
      <w:r w:rsidRPr="000E2E60">
        <w:rPr>
          <w:rFonts w:ascii="Times New Roman" w:hAnsi="Times New Roman"/>
          <w:sz w:val="28"/>
          <w:szCs w:val="28"/>
        </w:rPr>
        <w:t>». Зона «улыбки» аккуратная, одинаковая на всех ногтях.</w:t>
      </w:r>
    </w:p>
    <w:p w:rsidR="00B64520" w:rsidRDefault="00B64520" w:rsidP="00B64520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t>Декор  выполнен на двух руках на безымянном пальце.</w:t>
      </w:r>
    </w:p>
    <w:p w:rsidR="00B64520" w:rsidRDefault="00B64520" w:rsidP="00B64520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2E60">
        <w:rPr>
          <w:rFonts w:ascii="Times New Roman" w:hAnsi="Times New Roman"/>
          <w:sz w:val="28"/>
          <w:szCs w:val="28"/>
        </w:rPr>
        <w:lastRenderedPageBreak/>
        <w:t>Оформление в стиле «нейл-арт» выполнено в соответствии с гаммой</w:t>
      </w:r>
      <w:r>
        <w:rPr>
          <w:rFonts w:ascii="Times New Roman" w:hAnsi="Times New Roman"/>
          <w:sz w:val="28"/>
          <w:szCs w:val="28"/>
        </w:rPr>
        <w:t xml:space="preserve"> вечернего</w:t>
      </w:r>
      <w:r w:rsidRPr="000E2E60">
        <w:rPr>
          <w:rFonts w:ascii="Times New Roman" w:hAnsi="Times New Roman"/>
          <w:sz w:val="28"/>
          <w:szCs w:val="28"/>
        </w:rPr>
        <w:t xml:space="preserve">  макияжа с использованием не менее трех техник (например, слайсы, роспись, стразы).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Нанесение масла для кутикулы, крема для рук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Беседа и забота о комфорте клиента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Рабочее место выглядит опрятно в ходе процедуры (утилизация использованных салфеток, эргономичность рабочего стола)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Рабочее место убрано по завершении процедуры</w:t>
      </w:r>
    </w:p>
    <w:p w:rsidR="00B64520" w:rsidRPr="00F118DD" w:rsidRDefault="00B64520" w:rsidP="00B64520">
      <w:pPr>
        <w:pStyle w:val="a6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18DD">
        <w:rPr>
          <w:rFonts w:ascii="Times New Roman" w:hAnsi="Times New Roman"/>
          <w:sz w:val="28"/>
          <w:szCs w:val="28"/>
        </w:rPr>
        <w:t>Процедура завершена вовремя</w:t>
      </w:r>
    </w:p>
    <w:p w:rsidR="000E2E60" w:rsidRPr="00B64520" w:rsidRDefault="00B64520" w:rsidP="00D358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B64520">
        <w:rPr>
          <w:rFonts w:ascii="Times New Roman" w:hAnsi="Times New Roman"/>
          <w:b/>
          <w:sz w:val="28"/>
          <w:szCs w:val="32"/>
        </w:rPr>
        <w:t xml:space="preserve">Модуль </w:t>
      </w:r>
      <w:r w:rsidR="00B96881">
        <w:rPr>
          <w:rFonts w:ascii="Times New Roman" w:hAnsi="Times New Roman"/>
          <w:b/>
          <w:sz w:val="28"/>
          <w:szCs w:val="32"/>
        </w:rPr>
        <w:t>2</w:t>
      </w:r>
    </w:p>
    <w:p w:rsidR="000E2E60" w:rsidRDefault="00721A22" w:rsidP="000E2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Вечерний</w:t>
      </w:r>
      <w:r w:rsidR="00D3581B" w:rsidRPr="000E2E60">
        <w:rPr>
          <w:rFonts w:ascii="Times New Roman" w:hAnsi="Times New Roman"/>
          <w:b/>
          <w:sz w:val="32"/>
          <w:szCs w:val="32"/>
        </w:rPr>
        <w:t xml:space="preserve"> макияж с элементами декора </w:t>
      </w:r>
    </w:p>
    <w:p w:rsidR="000E2E60" w:rsidRPr="000D7E11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D7E11">
        <w:rPr>
          <w:rFonts w:ascii="Times New Roman" w:hAnsi="Times New Roman"/>
          <w:sz w:val="28"/>
          <w:szCs w:val="28"/>
        </w:rPr>
        <w:t>Косметик готов к выполнению макияжа; руки продезинфицированы.</w:t>
      </w:r>
    </w:p>
    <w:p w:rsidR="000E2E60" w:rsidRPr="000D7E11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D7E11">
        <w:rPr>
          <w:rFonts w:ascii="Times New Roman" w:hAnsi="Times New Roman"/>
          <w:sz w:val="28"/>
          <w:szCs w:val="28"/>
        </w:rPr>
        <w:t>Рабочее место подготовлено.</w:t>
      </w:r>
    </w:p>
    <w:p w:rsidR="00721A22" w:rsidRPr="000D7E11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D7E11">
        <w:rPr>
          <w:rFonts w:ascii="Times New Roman" w:hAnsi="Times New Roman"/>
          <w:sz w:val="28"/>
          <w:szCs w:val="28"/>
        </w:rPr>
        <w:t>Модель переодета в</w:t>
      </w:r>
      <w:r w:rsidR="00721A22" w:rsidRPr="000D7E11">
        <w:rPr>
          <w:rFonts w:ascii="Times New Roman" w:hAnsi="Times New Roman"/>
          <w:sz w:val="28"/>
          <w:szCs w:val="28"/>
        </w:rPr>
        <w:t xml:space="preserve"> </w:t>
      </w:r>
      <w:r w:rsidR="00721A22" w:rsidRPr="000D7E11">
        <w:rPr>
          <w:rFonts w:ascii="Times New Roman" w:hAnsi="Times New Roman"/>
          <w:color w:val="000000"/>
          <w:sz w:val="27"/>
          <w:szCs w:val="27"/>
        </w:rPr>
        <w:t>вечернее платье, соответствующую обувь (высокий каблук)</w:t>
      </w:r>
    </w:p>
    <w:p w:rsidR="000E2E60" w:rsidRPr="000D7E11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D7E11">
        <w:rPr>
          <w:rFonts w:ascii="Times New Roman" w:hAnsi="Times New Roman"/>
          <w:sz w:val="28"/>
          <w:szCs w:val="28"/>
        </w:rPr>
        <w:t xml:space="preserve"> Кожа </w:t>
      </w:r>
      <w:r w:rsidR="00ED26C8">
        <w:rPr>
          <w:rFonts w:ascii="Times New Roman" w:hAnsi="Times New Roman"/>
          <w:sz w:val="28"/>
          <w:szCs w:val="28"/>
        </w:rPr>
        <w:t xml:space="preserve">модели </w:t>
      </w:r>
      <w:r w:rsidRPr="000D7E11">
        <w:rPr>
          <w:rFonts w:ascii="Times New Roman" w:hAnsi="Times New Roman"/>
          <w:sz w:val="28"/>
          <w:szCs w:val="28"/>
        </w:rPr>
        <w:t xml:space="preserve"> подготовлена к макияжу (очищена тоником; нанесены праймер и база).</w:t>
      </w:r>
    </w:p>
    <w:p w:rsidR="000E2E60" w:rsidRPr="000D7E11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D7E11">
        <w:rPr>
          <w:rFonts w:ascii="Times New Roman" w:hAnsi="Times New Roman"/>
          <w:sz w:val="28"/>
          <w:szCs w:val="28"/>
        </w:rPr>
        <w:t>Определены зоны лица, где требуется коррекция. Выполнена свето- и цвето коррекция.</w:t>
      </w:r>
    </w:p>
    <w:p w:rsidR="000E2E60" w:rsidRPr="000D7E11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D7E11">
        <w:rPr>
          <w:rFonts w:ascii="Times New Roman" w:hAnsi="Times New Roman"/>
          <w:sz w:val="28"/>
          <w:szCs w:val="28"/>
        </w:rPr>
        <w:t>Инструменты для нанесения макияжа аккуратно расположены в зоне оказания услуги и правильно используются, в соответствии с технологией и санитарно-гигиеническими требованиями.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D7E11">
        <w:rPr>
          <w:rFonts w:ascii="Times New Roman" w:hAnsi="Times New Roman"/>
          <w:sz w:val="28"/>
          <w:szCs w:val="28"/>
        </w:rPr>
        <w:t>Макияж соответствует заявленной теме и адаптирован к внеш</w:t>
      </w:r>
      <w:r w:rsidRPr="000E2E60">
        <w:rPr>
          <w:rFonts w:ascii="Times New Roman" w:hAnsi="Times New Roman"/>
          <w:sz w:val="28"/>
          <w:szCs w:val="28"/>
        </w:rPr>
        <w:t xml:space="preserve">ности модели. 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Макияж нанесен симметрично. Пропорции выдержаны, черты лица не искажены.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Соблюдены законы цветометрии.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Соблюдены законы композиции.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Средства декоративной косметики (тон, румяна, тени) хорошо растушеваны на    коже. Растушевки «чистые».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Контуры глаз и губ четкие, ровные.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Макияж выполнен с учетом линий гармонии.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Наклеены искусственные ресницы.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lastRenderedPageBreak/>
        <w:t>В оформлении работы использованы декоративные элементы (стразы, блестки, перламутр, пайетки и т. п.).</w:t>
      </w:r>
    </w:p>
    <w:p w:rsidR="000E2E60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Модель подготовлена к демонстрации работы.</w:t>
      </w:r>
    </w:p>
    <w:p w:rsidR="00D3581B" w:rsidRPr="000E2E60" w:rsidRDefault="00D3581B" w:rsidP="00C33024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0E2E60">
        <w:rPr>
          <w:rFonts w:ascii="Times New Roman" w:hAnsi="Times New Roman"/>
          <w:sz w:val="28"/>
          <w:szCs w:val="28"/>
        </w:rPr>
        <w:t>По окончании процедуры рабочее место приведено в порядок.</w:t>
      </w:r>
    </w:p>
    <w:p w:rsidR="00E06D82" w:rsidRPr="00700DF5" w:rsidRDefault="00E06D82" w:rsidP="00E06D82">
      <w:pPr>
        <w:pStyle w:val="a6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8"/>
        </w:rPr>
      </w:pPr>
    </w:p>
    <w:bookmarkEnd w:id="3"/>
    <w:p w:rsidR="00C33024" w:rsidRDefault="00C33024" w:rsidP="00ED26C8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33024" w:rsidRPr="002C20C1" w:rsidRDefault="00B96881" w:rsidP="00C33024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="00C33024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</w:p>
    <w:p w:rsidR="00C33024" w:rsidRPr="00204718" w:rsidRDefault="00C33024" w:rsidP="00C330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>
        <w:rPr>
          <w:rFonts w:ascii="Times New Roman" w:hAnsi="Times New Roman"/>
          <w:sz w:val="28"/>
          <w:szCs w:val="28"/>
        </w:rPr>
        <w:t>судейские и</w:t>
      </w:r>
      <w:r w:rsidRPr="00204718">
        <w:rPr>
          <w:rFonts w:ascii="Times New Roman" w:hAnsi="Times New Roman"/>
          <w:sz w:val="28"/>
          <w:szCs w:val="28"/>
        </w:rPr>
        <w:t xml:space="preserve"> объективные)</w:t>
      </w:r>
      <w:r>
        <w:rPr>
          <w:rFonts w:ascii="Times New Roman" w:hAnsi="Times New Roman"/>
          <w:sz w:val="28"/>
          <w:szCs w:val="28"/>
        </w:rPr>
        <w:t>, см. Таблицу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BF6513" w:rsidRDefault="00700DF5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3E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F6513" w:rsidRPr="002B3E73">
        <w:rPr>
          <w:rFonts w:ascii="Times New Roman" w:hAnsi="Times New Roman"/>
          <w:sz w:val="28"/>
          <w:szCs w:val="28"/>
        </w:rPr>
        <w:t>Таблица 2.</w:t>
      </w:r>
    </w:p>
    <w:p w:rsidR="00E85AEE" w:rsidRPr="00E85AEE" w:rsidRDefault="00E85AEE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3"/>
        <w:gridCol w:w="3156"/>
        <w:gridCol w:w="2126"/>
        <w:gridCol w:w="1985"/>
        <w:gridCol w:w="1569"/>
      </w:tblGrid>
      <w:tr w:rsidR="00E85AEE" w:rsidRPr="00D575EB" w:rsidTr="00616E13">
        <w:tc>
          <w:tcPr>
            <w:tcW w:w="1063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оценка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E85AEE" w:rsidRPr="00D575EB" w:rsidRDefault="00E85AEE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B96881" w:rsidRPr="00700DF5" w:rsidTr="00082002">
        <w:trPr>
          <w:trHeight w:val="477"/>
        </w:trPr>
        <w:tc>
          <w:tcPr>
            <w:tcW w:w="1063" w:type="dxa"/>
          </w:tcPr>
          <w:p w:rsidR="00B96881" w:rsidRPr="00321A7D" w:rsidRDefault="00321A7D" w:rsidP="003211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156" w:type="dxa"/>
          </w:tcPr>
          <w:p w:rsidR="00B96881" w:rsidRPr="00D575EB" w:rsidRDefault="00B96881" w:rsidP="003211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менеджмент</w:t>
            </w:r>
          </w:p>
        </w:tc>
        <w:tc>
          <w:tcPr>
            <w:tcW w:w="2126" w:type="dxa"/>
          </w:tcPr>
          <w:p w:rsidR="00B96881" w:rsidRPr="00D575EB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96881" w:rsidRPr="00D575EB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96881" w:rsidRPr="00D575EB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6881" w:rsidRPr="00700DF5" w:rsidTr="00082002">
        <w:trPr>
          <w:trHeight w:val="574"/>
        </w:trPr>
        <w:tc>
          <w:tcPr>
            <w:tcW w:w="1063" w:type="dxa"/>
          </w:tcPr>
          <w:p w:rsidR="00B96881" w:rsidRPr="00321A7D" w:rsidRDefault="00321A7D" w:rsidP="003211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156" w:type="dxa"/>
          </w:tcPr>
          <w:p w:rsidR="00B96881" w:rsidRDefault="00B96881" w:rsidP="00321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поведение</w:t>
            </w:r>
          </w:p>
        </w:tc>
        <w:tc>
          <w:tcPr>
            <w:tcW w:w="2126" w:type="dxa"/>
          </w:tcPr>
          <w:p w:rsidR="00B96881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96881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96881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6881" w:rsidRPr="00700DF5" w:rsidTr="00082002">
        <w:trPr>
          <w:trHeight w:val="656"/>
        </w:trPr>
        <w:tc>
          <w:tcPr>
            <w:tcW w:w="1063" w:type="dxa"/>
          </w:tcPr>
          <w:p w:rsidR="00B96881" w:rsidRPr="00321A7D" w:rsidRDefault="00321A7D" w:rsidP="003211F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156" w:type="dxa"/>
          </w:tcPr>
          <w:p w:rsidR="00B96881" w:rsidRDefault="00B96881" w:rsidP="003211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Забота о клиентах и взаимоотношения с гостями</w:t>
            </w:r>
          </w:p>
        </w:tc>
        <w:tc>
          <w:tcPr>
            <w:tcW w:w="2126" w:type="dxa"/>
          </w:tcPr>
          <w:p w:rsidR="00B96881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96881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B96881" w:rsidRDefault="00B96881" w:rsidP="003211FB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96881" w:rsidRPr="00700DF5" w:rsidTr="00616E13">
        <w:trPr>
          <w:trHeight w:val="465"/>
        </w:trPr>
        <w:tc>
          <w:tcPr>
            <w:tcW w:w="1063" w:type="dxa"/>
          </w:tcPr>
          <w:p w:rsidR="00B96881" w:rsidRPr="00321A7D" w:rsidRDefault="00321A7D" w:rsidP="00B968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56" w:type="dxa"/>
          </w:tcPr>
          <w:p w:rsidR="00B96881" w:rsidRPr="00D575EB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Маникюр, д</w:t>
            </w: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>изайн ногтей</w:t>
            </w:r>
          </w:p>
        </w:tc>
        <w:tc>
          <w:tcPr>
            <w:tcW w:w="2126" w:type="dxa"/>
          </w:tcPr>
          <w:p w:rsidR="00B96881" w:rsidRPr="009E1E05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96881" w:rsidRPr="00D575EB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881" w:rsidRPr="009E1E05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96881" w:rsidRPr="00D575EB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96881" w:rsidRPr="009E1E05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96881" w:rsidRPr="00D575EB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881" w:rsidRPr="00700DF5" w:rsidTr="00082002">
        <w:trPr>
          <w:trHeight w:val="377"/>
        </w:trPr>
        <w:tc>
          <w:tcPr>
            <w:tcW w:w="1063" w:type="dxa"/>
          </w:tcPr>
          <w:p w:rsidR="00B96881" w:rsidRPr="00CC0FC3" w:rsidRDefault="00321A7D" w:rsidP="00B968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B96881" w:rsidRPr="00D77967" w:rsidRDefault="00B96881" w:rsidP="00B968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B96881" w:rsidRPr="00D575EB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</w:t>
            </w:r>
            <w:r w:rsidRPr="00D575EB">
              <w:rPr>
                <w:rFonts w:ascii="Times New Roman" w:hAnsi="Times New Roman" w:cs="Times New Roman"/>
                <w:sz w:val="24"/>
                <w:szCs w:val="24"/>
              </w:rPr>
              <w:t>макияж</w:t>
            </w:r>
          </w:p>
        </w:tc>
        <w:tc>
          <w:tcPr>
            <w:tcW w:w="2126" w:type="dxa"/>
          </w:tcPr>
          <w:p w:rsidR="00B96881" w:rsidRPr="00D575EB" w:rsidRDefault="00321A7D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96881" w:rsidRPr="00D575EB" w:rsidRDefault="00321A7D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9" w:type="dxa"/>
          </w:tcPr>
          <w:p w:rsidR="00B96881" w:rsidRPr="00D575EB" w:rsidRDefault="00321A7D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6881" w:rsidRPr="00700DF5" w:rsidTr="00616E13">
        <w:tc>
          <w:tcPr>
            <w:tcW w:w="1063" w:type="dxa"/>
          </w:tcPr>
          <w:p w:rsidR="00B96881" w:rsidRPr="00D575EB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B96881" w:rsidRPr="00D575EB" w:rsidRDefault="00B96881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96881" w:rsidRPr="00321A7D" w:rsidRDefault="00321A7D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985" w:type="dxa"/>
          </w:tcPr>
          <w:p w:rsidR="00B96881" w:rsidRPr="00321A7D" w:rsidRDefault="00321A7D" w:rsidP="00B96881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569" w:type="dxa"/>
          </w:tcPr>
          <w:p w:rsidR="00B96881" w:rsidRPr="00321A7D" w:rsidRDefault="00321A7D" w:rsidP="00321A7D">
            <w:pPr>
              <w:tabs>
                <w:tab w:val="left" w:pos="7590"/>
              </w:tabs>
              <w:autoSpaceDE w:val="0"/>
              <w:autoSpaceDN w:val="0"/>
              <w:adjustRightInd w:val="0"/>
              <w:spacing w:after="0"/>
              <w:ind w:left="4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  <w:r w:rsidR="00B96881" w:rsidRPr="00321A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</w:tbl>
    <w:p w:rsidR="00C27FE7" w:rsidRDefault="00C27FE7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BA" w:rsidRPr="00B96881" w:rsidRDefault="00B96881" w:rsidP="00B9688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E42BA" w:rsidRPr="00B96881">
        <w:rPr>
          <w:rFonts w:ascii="Times New Roman" w:hAnsi="Times New Roman"/>
          <w:b/>
          <w:sz w:val="28"/>
          <w:szCs w:val="28"/>
        </w:rPr>
        <w:t>ШТРАФЫ И НАКАЗАНИЯ</w:t>
      </w:r>
    </w:p>
    <w:p w:rsidR="003E42BA" w:rsidRPr="00700DF5" w:rsidRDefault="003E42BA" w:rsidP="003E42B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За нарушение правил и регламент</w:t>
      </w:r>
      <w:r w:rsidR="00727333">
        <w:rPr>
          <w:rFonts w:ascii="Times New Roman" w:hAnsi="Times New Roman"/>
          <w:sz w:val="28"/>
          <w:szCs w:val="28"/>
        </w:rPr>
        <w:t xml:space="preserve">а </w:t>
      </w:r>
      <w:r w:rsidRPr="00700DF5">
        <w:rPr>
          <w:rFonts w:ascii="Times New Roman" w:hAnsi="Times New Roman"/>
          <w:sz w:val="28"/>
          <w:szCs w:val="28"/>
        </w:rPr>
        <w:t xml:space="preserve"> конкурса, вводятся штрафные баллы и наказания:</w:t>
      </w:r>
    </w:p>
    <w:p w:rsidR="003E42BA" w:rsidRPr="00700DF5" w:rsidRDefault="003E42BA" w:rsidP="003E4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BA" w:rsidRPr="00700DF5" w:rsidRDefault="003E42BA" w:rsidP="003E42B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00DF5">
        <w:rPr>
          <w:rFonts w:ascii="Times New Roman" w:hAnsi="Times New Roman"/>
          <w:sz w:val="28"/>
          <w:szCs w:val="28"/>
          <w:u w:val="single"/>
        </w:rPr>
        <w:t>Для экспертов:</w:t>
      </w:r>
    </w:p>
    <w:p w:rsidR="00FD4756" w:rsidRPr="00700DF5" w:rsidRDefault="00FD4756" w:rsidP="003E4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756" w:rsidRPr="00700DF5" w:rsidRDefault="003E42BA" w:rsidP="0010018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 xml:space="preserve">За общение на площадке между </w:t>
      </w:r>
      <w:r w:rsidR="00A0590A" w:rsidRPr="00700DF5">
        <w:rPr>
          <w:rFonts w:ascii="Times New Roman" w:hAnsi="Times New Roman"/>
          <w:sz w:val="28"/>
          <w:szCs w:val="28"/>
        </w:rPr>
        <w:t>экспертами</w:t>
      </w:r>
      <w:r w:rsidRPr="00700DF5">
        <w:rPr>
          <w:rFonts w:ascii="Times New Roman" w:hAnsi="Times New Roman"/>
          <w:sz w:val="28"/>
          <w:szCs w:val="28"/>
        </w:rPr>
        <w:t xml:space="preserve"> </w:t>
      </w:r>
      <w:r w:rsidR="00A0590A" w:rsidRPr="00700DF5">
        <w:rPr>
          <w:rFonts w:ascii="Times New Roman" w:hAnsi="Times New Roman"/>
          <w:sz w:val="28"/>
          <w:szCs w:val="28"/>
        </w:rPr>
        <w:t xml:space="preserve">в ходе соревнований: </w:t>
      </w:r>
    </w:p>
    <w:p w:rsidR="00FD4756" w:rsidRPr="00700DF5" w:rsidRDefault="00A0590A" w:rsidP="0010018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однократное нарушение: замечание</w:t>
      </w:r>
      <w:r w:rsidR="00FD4756" w:rsidRPr="00700DF5">
        <w:rPr>
          <w:rFonts w:ascii="Times New Roman" w:hAnsi="Times New Roman"/>
          <w:sz w:val="28"/>
          <w:szCs w:val="28"/>
        </w:rPr>
        <w:t>;</w:t>
      </w:r>
    </w:p>
    <w:p w:rsidR="00FD4756" w:rsidRPr="00700DF5" w:rsidRDefault="00FD4756" w:rsidP="0010018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д</w:t>
      </w:r>
      <w:r w:rsidR="00A0590A" w:rsidRPr="00700DF5">
        <w:rPr>
          <w:rFonts w:ascii="Times New Roman" w:hAnsi="Times New Roman"/>
          <w:sz w:val="28"/>
          <w:szCs w:val="28"/>
        </w:rPr>
        <w:t>вукратное нарушение: желтая карточка (отстранение от судейства в течение конкурсного дня)</w:t>
      </w:r>
      <w:r w:rsidRPr="00700DF5">
        <w:rPr>
          <w:rFonts w:ascii="Times New Roman" w:hAnsi="Times New Roman"/>
          <w:sz w:val="28"/>
          <w:szCs w:val="28"/>
        </w:rPr>
        <w:t>;</w:t>
      </w:r>
    </w:p>
    <w:p w:rsidR="00A0590A" w:rsidRPr="00700DF5" w:rsidRDefault="00FD4756" w:rsidP="0010018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т</w:t>
      </w:r>
      <w:r w:rsidR="00A0590A" w:rsidRPr="00700DF5">
        <w:rPr>
          <w:rFonts w:ascii="Times New Roman" w:hAnsi="Times New Roman"/>
          <w:sz w:val="28"/>
          <w:szCs w:val="28"/>
        </w:rPr>
        <w:t>роекратное нарушение: красная карточка (отстранение от судейства до конца</w:t>
      </w:r>
      <w:r w:rsidR="0048552A" w:rsidRPr="00700DF5">
        <w:rPr>
          <w:rFonts w:ascii="Times New Roman" w:hAnsi="Times New Roman"/>
          <w:sz w:val="28"/>
          <w:szCs w:val="28"/>
        </w:rPr>
        <w:t xml:space="preserve"> </w:t>
      </w:r>
      <w:r w:rsidR="00A0590A" w:rsidRPr="00700DF5">
        <w:rPr>
          <w:rFonts w:ascii="Times New Roman" w:hAnsi="Times New Roman"/>
          <w:sz w:val="28"/>
          <w:szCs w:val="28"/>
        </w:rPr>
        <w:t xml:space="preserve"> всех соревнований).</w:t>
      </w:r>
    </w:p>
    <w:p w:rsidR="00A0590A" w:rsidRPr="00700DF5" w:rsidRDefault="00A0590A" w:rsidP="00A0590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756" w:rsidRPr="00700DF5" w:rsidRDefault="00A0590A" w:rsidP="0010018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 xml:space="preserve">За устные комментарии </w:t>
      </w:r>
      <w:r w:rsidR="00FD4756" w:rsidRPr="00700DF5">
        <w:rPr>
          <w:rFonts w:ascii="Times New Roman" w:hAnsi="Times New Roman"/>
          <w:sz w:val="28"/>
          <w:szCs w:val="28"/>
        </w:rPr>
        <w:t xml:space="preserve">и оценку </w:t>
      </w:r>
      <w:r w:rsidRPr="00700DF5">
        <w:rPr>
          <w:rFonts w:ascii="Times New Roman" w:hAnsi="Times New Roman"/>
          <w:sz w:val="28"/>
          <w:szCs w:val="28"/>
        </w:rPr>
        <w:t>действий конкурсанта</w:t>
      </w:r>
      <w:r w:rsidR="00FD4756" w:rsidRPr="00700DF5">
        <w:rPr>
          <w:rFonts w:ascii="Times New Roman" w:hAnsi="Times New Roman"/>
          <w:sz w:val="28"/>
          <w:szCs w:val="28"/>
        </w:rPr>
        <w:t xml:space="preserve">, адресованные конкурсанту, </w:t>
      </w:r>
      <w:r w:rsidRPr="00700DF5">
        <w:rPr>
          <w:rFonts w:ascii="Times New Roman" w:hAnsi="Times New Roman"/>
          <w:sz w:val="28"/>
          <w:szCs w:val="28"/>
        </w:rPr>
        <w:t>эксперт</w:t>
      </w:r>
      <w:r w:rsidR="00FD4756" w:rsidRPr="00700DF5">
        <w:rPr>
          <w:rFonts w:ascii="Times New Roman" w:hAnsi="Times New Roman"/>
          <w:sz w:val="28"/>
          <w:szCs w:val="28"/>
        </w:rPr>
        <w:t>ом</w:t>
      </w:r>
      <w:r w:rsidRPr="00700DF5">
        <w:rPr>
          <w:rFonts w:ascii="Times New Roman" w:hAnsi="Times New Roman"/>
          <w:sz w:val="28"/>
          <w:szCs w:val="28"/>
        </w:rPr>
        <w:t xml:space="preserve"> в ходе соревнований:</w:t>
      </w:r>
    </w:p>
    <w:p w:rsidR="00FD4756" w:rsidRPr="00700DF5" w:rsidRDefault="00FD4756" w:rsidP="0010018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однократное нарушение: замечание;</w:t>
      </w:r>
    </w:p>
    <w:p w:rsidR="00FD4756" w:rsidRPr="00700DF5" w:rsidRDefault="00FD4756" w:rsidP="0010018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двукратное нарушение: желтая карточка (отстранение от судейства в течение конкурсного дня);</w:t>
      </w:r>
    </w:p>
    <w:p w:rsidR="00A0590A" w:rsidRDefault="00FD4756" w:rsidP="0010018B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троекратное нарушение: красная карточка (отстранение от судейства до конца всех соревнований).</w:t>
      </w:r>
      <w:r w:rsidRPr="00700DF5">
        <w:rPr>
          <w:rFonts w:ascii="Times New Roman" w:hAnsi="Times New Roman"/>
          <w:sz w:val="28"/>
          <w:szCs w:val="28"/>
        </w:rPr>
        <w:tab/>
      </w:r>
    </w:p>
    <w:p w:rsidR="00CE377B" w:rsidRPr="00CE377B" w:rsidRDefault="00CE377B" w:rsidP="00CE37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E377B" w:rsidRDefault="00CE377B" w:rsidP="00CE37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E377B">
        <w:rPr>
          <w:rFonts w:ascii="Times New Roman" w:hAnsi="Times New Roman"/>
          <w:sz w:val="28"/>
          <w:szCs w:val="28"/>
        </w:rPr>
        <w:t>За несоответствие внешнего вида эксперта( нарушение ТБ и ОТ)</w:t>
      </w:r>
      <w:r>
        <w:rPr>
          <w:rFonts w:ascii="Times New Roman" w:hAnsi="Times New Roman"/>
          <w:sz w:val="28"/>
          <w:szCs w:val="28"/>
        </w:rPr>
        <w:t xml:space="preserve"> выдается желтая карточка</w:t>
      </w:r>
      <w:r w:rsidR="003E49C6">
        <w:rPr>
          <w:rFonts w:ascii="Times New Roman" w:hAnsi="Times New Roman"/>
          <w:sz w:val="28"/>
          <w:szCs w:val="28"/>
        </w:rPr>
        <w:t>.</w:t>
      </w:r>
    </w:p>
    <w:p w:rsidR="003E49C6" w:rsidRPr="00CE377B" w:rsidRDefault="003E49C6" w:rsidP="00CE377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D4756" w:rsidRPr="00700DF5" w:rsidRDefault="00CE377B" w:rsidP="00FD4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3E49C6">
        <w:rPr>
          <w:rFonts w:ascii="Times New Roman" w:hAnsi="Times New Roman"/>
          <w:sz w:val="28"/>
          <w:szCs w:val="28"/>
        </w:rPr>
        <w:t xml:space="preserve">злостных нарушениях </w:t>
      </w:r>
      <w:r>
        <w:rPr>
          <w:rFonts w:ascii="Times New Roman" w:hAnsi="Times New Roman"/>
          <w:sz w:val="28"/>
          <w:szCs w:val="28"/>
        </w:rPr>
        <w:t xml:space="preserve"> эксперт отстраняется от судейства  до конца </w:t>
      </w:r>
      <w:r w:rsidR="003E4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 чемпионата</w:t>
      </w:r>
      <w:r w:rsidR="003E49C6">
        <w:rPr>
          <w:rFonts w:ascii="Times New Roman" w:hAnsi="Times New Roman"/>
          <w:sz w:val="28"/>
          <w:szCs w:val="28"/>
        </w:rPr>
        <w:t xml:space="preserve"> и ставится вопрос о дальнейшем его нахождении в экспертном сообществе.</w:t>
      </w:r>
    </w:p>
    <w:p w:rsidR="00AC5CD7" w:rsidRPr="00700DF5" w:rsidRDefault="00AC5CD7" w:rsidP="00AC5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CD7" w:rsidRDefault="00AC5CD7" w:rsidP="00AC5C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DF5">
        <w:rPr>
          <w:rFonts w:ascii="Times New Roman" w:hAnsi="Times New Roman"/>
          <w:sz w:val="28"/>
          <w:szCs w:val="28"/>
        </w:rPr>
        <w:t>Штрафные санкции применяются Главным экспертом или уполномоченными им экспертами чемпионата.</w:t>
      </w:r>
    </w:p>
    <w:p w:rsidR="003211FB" w:rsidRDefault="003211FB" w:rsidP="00AC5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B96881" w:rsidRDefault="00B96881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B96881" w:rsidRDefault="00B96881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val="en-US" w:eastAsia="en-US"/>
        </w:rPr>
      </w:pPr>
    </w:p>
    <w:p w:rsidR="00082002" w:rsidRDefault="00082002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val="en-US" w:eastAsia="en-US"/>
        </w:rPr>
      </w:pPr>
    </w:p>
    <w:p w:rsidR="00082002" w:rsidRDefault="00082002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val="en-US" w:eastAsia="en-US"/>
        </w:rPr>
      </w:pPr>
    </w:p>
    <w:p w:rsidR="00082002" w:rsidRDefault="00082002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val="en-US" w:eastAsia="en-US"/>
        </w:rPr>
      </w:pPr>
    </w:p>
    <w:p w:rsidR="00082002" w:rsidRDefault="00082002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val="en-US" w:eastAsia="en-US"/>
        </w:rPr>
      </w:pPr>
    </w:p>
    <w:p w:rsidR="00082002" w:rsidRPr="00CD7104" w:rsidRDefault="00082002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B96881" w:rsidRDefault="00B96881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C33024" w:rsidRDefault="00C33024" w:rsidP="003211F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3211FB" w:rsidRDefault="003211FB" w:rsidP="00B96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4"/>
          <w:lang w:eastAsia="en-US"/>
        </w:rPr>
        <w:lastRenderedPageBreak/>
        <w:t xml:space="preserve">6. </w:t>
      </w:r>
      <w:r w:rsidRPr="00452EA3">
        <w:rPr>
          <w:rFonts w:ascii="Times New Roman" w:hAnsi="Times New Roman"/>
          <w:b/>
          <w:caps/>
          <w:sz w:val="28"/>
          <w:szCs w:val="24"/>
          <w:lang w:eastAsia="en-US"/>
        </w:rPr>
        <w:t>Приложения к заданию</w:t>
      </w:r>
    </w:p>
    <w:p w:rsidR="00934262" w:rsidRDefault="003211FB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hAnsi="Times New Roman"/>
          <w:sz w:val="28"/>
          <w:szCs w:val="28"/>
        </w:rPr>
        <w:t xml:space="preserve">Приложение 1. </w:t>
      </w: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  <w:r w:rsidRPr="00934262">
        <w:rPr>
          <w:rFonts w:ascii="Times New Roman" w:hAnsi="Times New Roman"/>
          <w:sz w:val="32"/>
          <w:szCs w:val="28"/>
        </w:rPr>
        <w:t>Стандартные требования к моделям для всех конкурсных заданий: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32"/>
          <w:szCs w:val="28"/>
        </w:rPr>
      </w:pP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аллергии на косметику.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кожных заболеваний.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различных поражений целостности кожи.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кожных инфекций.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сахарного диабета 1 и 2 типа.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беременности.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тяжелых сердечно-сосудистых заболеваний.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гипертонии.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онкологических заболеваний.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недавно перенесенных операций.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нервно-психических заболеваний.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нарушений тактильных ощущений кожи.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тромбофлебита.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Кровяное давление 110/70; 120/80; 130/90 мм.рт.ст.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ювелирных украшений во время пребывания на конкурсной площадке.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Готовность длительное время пребывать в статичных позах.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Модель должна иметь пропорции, удовлетворяющие эстетическим требованиям конкурса, проводимого  на  открытой для зрителей площадке.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В обязанности модели входит информирование конкурсантов об особенностях  своего организма в целях правильной диагностики состояния кожных покровов и   показаний и противопоказаний к массажу.</w:t>
      </w:r>
    </w:p>
    <w:p w:rsidR="00934262" w:rsidRP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Модели не имеют права  комментировать процесс  процедуры и обсуждать результаты процедуры.</w:t>
      </w:r>
    </w:p>
    <w:p w:rsidR="00934262" w:rsidRDefault="00934262" w:rsidP="00934262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34262">
        <w:rPr>
          <w:rFonts w:ascii="Times New Roman" w:hAnsi="Times New Roman"/>
          <w:sz w:val="28"/>
          <w:szCs w:val="28"/>
        </w:rPr>
        <w:t>•</w:t>
      </w:r>
      <w:r w:rsidRPr="00934262">
        <w:rPr>
          <w:rFonts w:ascii="Times New Roman" w:hAnsi="Times New Roman"/>
          <w:sz w:val="28"/>
          <w:szCs w:val="28"/>
        </w:rPr>
        <w:tab/>
        <w:t>Отсутствие татуировок, наращенных ресниц.</w:t>
      </w: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D1C84" w:rsidRDefault="00FD1C84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D1C84" w:rsidRDefault="00FD1C84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34262" w:rsidRDefault="00934262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934262">
        <w:rPr>
          <w:rFonts w:ascii="Times New Roman" w:hAnsi="Times New Roman"/>
          <w:sz w:val="28"/>
          <w:szCs w:val="28"/>
        </w:rPr>
        <w:t>.</w:t>
      </w:r>
    </w:p>
    <w:p w:rsidR="00FD1C84" w:rsidRDefault="00FD1C84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D1C84" w:rsidRPr="00FD1C84" w:rsidRDefault="00FD1C84" w:rsidP="00FD1C84">
      <w:pPr>
        <w:keepNext/>
        <w:spacing w:after="0" w:line="360" w:lineRule="auto"/>
        <w:ind w:firstLine="709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4" w:name="_Toc489607714"/>
    </w:p>
    <w:p w:rsidR="00FD1C84" w:rsidRPr="00FD1C84" w:rsidRDefault="00FD1C84" w:rsidP="00FD1C84">
      <w:pPr>
        <w:keepNext/>
        <w:spacing w:after="0" w:line="360" w:lineRule="auto"/>
        <w:ind w:firstLine="709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FD1C84">
        <w:rPr>
          <w:rFonts w:ascii="Times New Roman" w:hAnsi="Times New Roman"/>
          <w:b/>
          <w:sz w:val="28"/>
          <w:szCs w:val="28"/>
          <w:lang w:eastAsia="en-US"/>
        </w:rPr>
        <w:t xml:space="preserve"> МАТЕРИАЛЫ И ОБОРУДОВАНИЕ, ЗАПРЕЩЕННЫЕ НА ПЛОЩАДКЕ</w:t>
      </w:r>
      <w:bookmarkEnd w:id="4"/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Прикладной эстетике, потенциально опасными для клиентов и участников, или же могущими дать участнику несправедливое преимущество.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1C84">
        <w:rPr>
          <w:rFonts w:ascii="Times New Roman" w:hAnsi="Times New Roman"/>
          <w:b/>
          <w:sz w:val="28"/>
          <w:szCs w:val="28"/>
        </w:rPr>
        <w:t>Запрещенные инструменты и средства: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станки (бритвы) с открытыми лезвиями;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иглы Видаля,  угревыдавливатели, ложки Уна;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маникюрные и педикюрные фрезы;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инструменты для коррекции вросшего ногтя и удаления мозолей;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разделители для пальцев;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корректирующие карандаши для маникюра/педикюра (корректоры лака);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металлические терки для стоп, пилки педикюрные с металлическими абразивными покрытиями и напылениями;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отшелушивающие носочки;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нестерильные металлические инструменты;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ржавые металлические инструменты;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стерильные инструменты, не запечатанные в крафт-пакеты;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фломастеры для дизайна ногтей;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акриловые материалы для моделирования ногтей;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органайзеры и пояса для визажных и маникюрных инструментов;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косметическая посуда (кроме декоративной посуды в суб-критерии тематический СПА-уход);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косметические средства без маркировки на русском языке;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косметические средства без деклараций соответствия;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lastRenderedPageBreak/>
        <w:t>косметические средства с истекшим сроком годности;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ароматические стики и свечи;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массажные свечи;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трафареты для дизайна ногтей;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переводные татуировки;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стемпинг для декорирования ногтей;</w:t>
      </w: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>хна для «татуировки».</w:t>
      </w: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8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Использование любых не</w:t>
      </w:r>
      <w:r w:rsidRPr="00FD1C84">
        <w:rPr>
          <w:rFonts w:ascii="Times New Roman" w:hAnsi="Times New Roman"/>
          <w:sz w:val="28"/>
          <w:szCs w:val="28"/>
        </w:rPr>
        <w:t>профессиональных инструментов должно быть согласовано с экспертами,</w:t>
      </w:r>
      <w:r w:rsidRPr="00FD1C84">
        <w:rPr>
          <w:rFonts w:ascii="Times New Roman" w:eastAsia="Calibri" w:hAnsi="Times New Roman"/>
          <w:sz w:val="28"/>
          <w:szCs w:val="28"/>
        </w:rPr>
        <w:t xml:space="preserve"> ответственными за проверку тул</w:t>
      </w:r>
      <w:r w:rsidRPr="00FD1C84">
        <w:rPr>
          <w:rFonts w:ascii="Times New Roman" w:hAnsi="Times New Roman"/>
          <w:sz w:val="28"/>
          <w:szCs w:val="28"/>
        </w:rPr>
        <w:t>боксов и с Главным экспертом. Если инструмент не указан в списке разрешенных, конкурсант в день С-1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</w:t>
      </w: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Pr="00FD1C84" w:rsidRDefault="00FD1C84" w:rsidP="00FD1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1C84" w:rsidRDefault="00FD1C84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D1C84" w:rsidRDefault="00FD1C84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  <w:bookmarkStart w:id="5" w:name="_GoBack"/>
      <w:bookmarkEnd w:id="5"/>
      <w:r w:rsidRPr="00FD1C84">
        <w:rPr>
          <w:rFonts w:ascii="Times New Roman" w:hAnsi="Times New Roman"/>
          <w:sz w:val="28"/>
          <w:szCs w:val="28"/>
        </w:rPr>
        <w:t>.</w:t>
      </w:r>
    </w:p>
    <w:p w:rsidR="003211FB" w:rsidRDefault="003211FB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hAnsi="Times New Roman"/>
          <w:sz w:val="28"/>
          <w:szCs w:val="28"/>
        </w:rPr>
        <w:t>Диагностическая карта маникюр</w:t>
      </w:r>
    </w:p>
    <w:p w:rsidR="003211FB" w:rsidRDefault="003211FB" w:rsidP="003211F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211FB" w:rsidRPr="00700DF5" w:rsidRDefault="003211FB" w:rsidP="00B96881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1A420D12" wp14:editId="72FC23E2">
            <wp:extent cx="6323448" cy="8100000"/>
            <wp:effectExtent l="0" t="0" r="0" b="0"/>
            <wp:docPr id="1" name="Рисунок 1" descr="C:\Users\Татьяна\Desktop\ДЛЯ ЧЕМПИОНАТА\Нац. финал протоколы\Диагностика маникю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ЛЯ ЧЕМПИОНАТА\Нац. финал протоколы\Диагностика маникюр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448" cy="81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1FB" w:rsidRPr="00700DF5" w:rsidSect="003F539E">
      <w:headerReference w:type="default" r:id="rId12"/>
      <w:footerReference w:type="default" r:id="rId13"/>
      <w:pgSz w:w="11906" w:h="16838"/>
      <w:pgMar w:top="993" w:right="709" w:bottom="284" w:left="1134" w:header="850" w:footer="34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27" w:rsidRDefault="00150F27">
      <w:r>
        <w:separator/>
      </w:r>
    </w:p>
  </w:endnote>
  <w:endnote w:type="continuationSeparator" w:id="0">
    <w:p w:rsidR="00150F27" w:rsidRDefault="0015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C6" w:rsidRDefault="006A58C6" w:rsidP="006A58C6">
    <w:pPr>
      <w:pStyle w:val="ac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1673"/>
    </w:tblGrid>
    <w:tr w:rsidR="006A58C6" w:rsidRPr="00832EBB" w:rsidTr="00B56098">
      <w:trPr>
        <w:trHeight w:hRule="exact" w:val="115"/>
        <w:jc w:val="center"/>
      </w:trPr>
      <w:tc>
        <w:tcPr>
          <w:tcW w:w="8620" w:type="dxa"/>
          <w:shd w:val="clear" w:color="auto" w:fill="C00000"/>
          <w:tcMar>
            <w:top w:w="0" w:type="dxa"/>
            <w:bottom w:w="0" w:type="dxa"/>
          </w:tcMar>
        </w:tcPr>
        <w:p w:rsidR="006A58C6" w:rsidRPr="00832EBB" w:rsidRDefault="006A58C6" w:rsidP="00195AFC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1673" w:type="dxa"/>
          <w:shd w:val="clear" w:color="auto" w:fill="C00000"/>
          <w:tcMar>
            <w:top w:w="0" w:type="dxa"/>
            <w:bottom w:w="0" w:type="dxa"/>
          </w:tcMar>
        </w:tcPr>
        <w:p w:rsidR="006A58C6" w:rsidRPr="00832EBB" w:rsidRDefault="006A58C6" w:rsidP="00195AFC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6A58C6" w:rsidRPr="00832EBB" w:rsidTr="00B56098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620" w:type="dxa"/>
              <w:shd w:val="clear" w:color="auto" w:fill="auto"/>
              <w:vAlign w:val="center"/>
            </w:tcPr>
            <w:p w:rsidR="006A58C6" w:rsidRPr="009955F8" w:rsidRDefault="00B56098" w:rsidP="00195AFC">
              <w:pPr>
                <w:pStyle w:val="ac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 w:rsidRPr="00B56098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                       Эстетическая косметология  Juniors  НЧ 2019</w:t>
              </w:r>
            </w:p>
          </w:tc>
        </w:sdtContent>
      </w:sdt>
      <w:tc>
        <w:tcPr>
          <w:tcW w:w="1673" w:type="dxa"/>
          <w:shd w:val="clear" w:color="auto" w:fill="auto"/>
          <w:vAlign w:val="center"/>
        </w:tcPr>
        <w:p w:rsidR="006A58C6" w:rsidRPr="00832EBB" w:rsidRDefault="006A58C6" w:rsidP="00195AFC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D1C84">
            <w:rPr>
              <w:caps/>
              <w:noProof/>
              <w:sz w:val="18"/>
              <w:szCs w:val="18"/>
            </w:rPr>
            <w:t>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B21D9" w:rsidRPr="006A58C6" w:rsidRDefault="00BB21D9" w:rsidP="006A58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27" w:rsidRDefault="00150F27">
      <w:r>
        <w:separator/>
      </w:r>
    </w:p>
  </w:footnote>
  <w:footnote w:type="continuationSeparator" w:id="0">
    <w:p w:rsidR="00150F27" w:rsidRDefault="0015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D9" w:rsidRPr="007F6F52" w:rsidRDefault="00BB21D9" w:rsidP="007F6F52">
    <w:pPr>
      <w:pStyle w:val="a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EDC67C" wp14:editId="3DE48100">
          <wp:simplePos x="0" y="0"/>
          <wp:positionH relativeFrom="column">
            <wp:posOffset>5408371</wp:posOffset>
          </wp:positionH>
          <wp:positionV relativeFrom="paragraph">
            <wp:posOffset>-441960</wp:posOffset>
          </wp:positionV>
          <wp:extent cx="1285592" cy="905346"/>
          <wp:effectExtent l="0" t="0" r="0" b="9525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285592" cy="9053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095"/>
    <w:multiLevelType w:val="hybridMultilevel"/>
    <w:tmpl w:val="62D4FCD8"/>
    <w:lvl w:ilvl="0" w:tplc="1610AC52">
      <w:start w:val="70"/>
      <w:numFmt w:val="decimal"/>
      <w:lvlText w:val="%1"/>
      <w:lvlJc w:val="left"/>
      <w:pPr>
        <w:ind w:left="83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0F2D52DF"/>
    <w:multiLevelType w:val="hybridMultilevel"/>
    <w:tmpl w:val="CF1629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6940A8"/>
    <w:multiLevelType w:val="hybridMultilevel"/>
    <w:tmpl w:val="46B03DB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18E00E67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34C83"/>
    <w:multiLevelType w:val="hybridMultilevel"/>
    <w:tmpl w:val="94A63EE2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43114"/>
    <w:multiLevelType w:val="hybridMultilevel"/>
    <w:tmpl w:val="1D6C3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94195"/>
    <w:multiLevelType w:val="hybridMultilevel"/>
    <w:tmpl w:val="8B26D5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774F7"/>
    <w:multiLevelType w:val="hybridMultilevel"/>
    <w:tmpl w:val="709A2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933CF"/>
    <w:multiLevelType w:val="hybridMultilevel"/>
    <w:tmpl w:val="E1F2B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47095"/>
    <w:multiLevelType w:val="hybridMultilevel"/>
    <w:tmpl w:val="ABF4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945CA"/>
    <w:multiLevelType w:val="hybridMultilevel"/>
    <w:tmpl w:val="4056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08BE"/>
    <w:multiLevelType w:val="hybridMultilevel"/>
    <w:tmpl w:val="FEE2BA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3933B4"/>
    <w:multiLevelType w:val="hybridMultilevel"/>
    <w:tmpl w:val="6D724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B6FC5"/>
    <w:multiLevelType w:val="hybridMultilevel"/>
    <w:tmpl w:val="34D08D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231A58"/>
    <w:multiLevelType w:val="hybridMultilevel"/>
    <w:tmpl w:val="CECAC0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44098"/>
    <w:multiLevelType w:val="hybridMultilevel"/>
    <w:tmpl w:val="B20A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8526F"/>
    <w:multiLevelType w:val="hybridMultilevel"/>
    <w:tmpl w:val="A0B4A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987"/>
    <w:multiLevelType w:val="hybridMultilevel"/>
    <w:tmpl w:val="855485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336F49"/>
    <w:multiLevelType w:val="hybridMultilevel"/>
    <w:tmpl w:val="46B6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01885"/>
    <w:multiLevelType w:val="hybridMultilevel"/>
    <w:tmpl w:val="9350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459A9"/>
    <w:multiLevelType w:val="hybridMultilevel"/>
    <w:tmpl w:val="DB12D2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D45924"/>
    <w:multiLevelType w:val="hybridMultilevel"/>
    <w:tmpl w:val="0ED8E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EE4BB1"/>
    <w:multiLevelType w:val="hybridMultilevel"/>
    <w:tmpl w:val="2388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6C69"/>
    <w:multiLevelType w:val="hybridMultilevel"/>
    <w:tmpl w:val="46C67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F24AD"/>
    <w:multiLevelType w:val="hybridMultilevel"/>
    <w:tmpl w:val="7606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D6A0F"/>
    <w:multiLevelType w:val="hybridMultilevel"/>
    <w:tmpl w:val="0122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758AE"/>
    <w:multiLevelType w:val="hybridMultilevel"/>
    <w:tmpl w:val="A590EF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307194"/>
    <w:multiLevelType w:val="hybridMultilevel"/>
    <w:tmpl w:val="550E6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597DEE"/>
    <w:multiLevelType w:val="hybridMultilevel"/>
    <w:tmpl w:val="E52C6C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3C672C"/>
    <w:multiLevelType w:val="hybridMultilevel"/>
    <w:tmpl w:val="51A0E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96D43"/>
    <w:multiLevelType w:val="hybridMultilevel"/>
    <w:tmpl w:val="0484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95316"/>
    <w:multiLevelType w:val="hybridMultilevel"/>
    <w:tmpl w:val="E49E36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8751A4"/>
    <w:multiLevelType w:val="hybridMultilevel"/>
    <w:tmpl w:val="C39E0A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5C4A09"/>
    <w:multiLevelType w:val="hybridMultilevel"/>
    <w:tmpl w:val="D9B4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9131D"/>
    <w:multiLevelType w:val="hybridMultilevel"/>
    <w:tmpl w:val="EDE2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F3763"/>
    <w:multiLevelType w:val="hybridMultilevel"/>
    <w:tmpl w:val="38849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C7093"/>
    <w:multiLevelType w:val="hybridMultilevel"/>
    <w:tmpl w:val="86AAA8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565D35"/>
    <w:multiLevelType w:val="hybridMultilevel"/>
    <w:tmpl w:val="1ACA1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40BAE"/>
    <w:multiLevelType w:val="hybridMultilevel"/>
    <w:tmpl w:val="F126DA9E"/>
    <w:lvl w:ilvl="0" w:tplc="5A90D8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10"/>
  </w:num>
  <w:num w:numId="5">
    <w:abstractNumId w:val="4"/>
  </w:num>
  <w:num w:numId="6">
    <w:abstractNumId w:val="30"/>
  </w:num>
  <w:num w:numId="7">
    <w:abstractNumId w:val="7"/>
  </w:num>
  <w:num w:numId="8">
    <w:abstractNumId w:val="6"/>
  </w:num>
  <w:num w:numId="9">
    <w:abstractNumId w:val="18"/>
  </w:num>
  <w:num w:numId="10">
    <w:abstractNumId w:val="27"/>
  </w:num>
  <w:num w:numId="11">
    <w:abstractNumId w:val="21"/>
  </w:num>
  <w:num w:numId="12">
    <w:abstractNumId w:val="29"/>
  </w:num>
  <w:num w:numId="13">
    <w:abstractNumId w:val="28"/>
  </w:num>
  <w:num w:numId="14">
    <w:abstractNumId w:val="1"/>
  </w:num>
  <w:num w:numId="15">
    <w:abstractNumId w:val="37"/>
  </w:num>
  <w:num w:numId="16">
    <w:abstractNumId w:val="8"/>
  </w:num>
  <w:num w:numId="17">
    <w:abstractNumId w:val="3"/>
  </w:num>
  <w:num w:numId="18">
    <w:abstractNumId w:val="19"/>
  </w:num>
  <w:num w:numId="19">
    <w:abstractNumId w:val="17"/>
  </w:num>
  <w:num w:numId="20">
    <w:abstractNumId w:val="14"/>
  </w:num>
  <w:num w:numId="21">
    <w:abstractNumId w:val="11"/>
  </w:num>
  <w:num w:numId="22">
    <w:abstractNumId w:val="15"/>
  </w:num>
  <w:num w:numId="23">
    <w:abstractNumId w:val="2"/>
  </w:num>
  <w:num w:numId="24">
    <w:abstractNumId w:val="34"/>
  </w:num>
  <w:num w:numId="25">
    <w:abstractNumId w:val="25"/>
  </w:num>
  <w:num w:numId="26">
    <w:abstractNumId w:val="24"/>
  </w:num>
  <w:num w:numId="27">
    <w:abstractNumId w:val="9"/>
  </w:num>
  <w:num w:numId="28">
    <w:abstractNumId w:val="20"/>
  </w:num>
  <w:num w:numId="29">
    <w:abstractNumId w:val="16"/>
  </w:num>
  <w:num w:numId="30">
    <w:abstractNumId w:val="26"/>
  </w:num>
  <w:num w:numId="31">
    <w:abstractNumId w:val="35"/>
  </w:num>
  <w:num w:numId="32">
    <w:abstractNumId w:val="31"/>
  </w:num>
  <w:num w:numId="33">
    <w:abstractNumId w:val="25"/>
  </w:num>
  <w:num w:numId="34">
    <w:abstractNumId w:val="24"/>
  </w:num>
  <w:num w:numId="35">
    <w:abstractNumId w:val="19"/>
  </w:num>
  <w:num w:numId="36">
    <w:abstractNumId w:val="9"/>
  </w:num>
  <w:num w:numId="37">
    <w:abstractNumId w:val="33"/>
  </w:num>
  <w:num w:numId="38">
    <w:abstractNumId w:val="32"/>
  </w:num>
  <w:num w:numId="39">
    <w:abstractNumId w:val="36"/>
  </w:num>
  <w:num w:numId="40">
    <w:abstractNumId w:val="38"/>
  </w:num>
  <w:num w:numId="41">
    <w:abstractNumId w:val="5"/>
  </w:num>
  <w:num w:numId="42">
    <w:abstractNumId w:val="12"/>
  </w:num>
  <w:num w:numId="43">
    <w:abstractNumId w:val="22"/>
  </w:num>
  <w:num w:numId="4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12DAD"/>
    <w:rsid w:val="00022351"/>
    <w:rsid w:val="00033389"/>
    <w:rsid w:val="000468BF"/>
    <w:rsid w:val="00060FE6"/>
    <w:rsid w:val="00066DE8"/>
    <w:rsid w:val="00082002"/>
    <w:rsid w:val="000822E7"/>
    <w:rsid w:val="00082318"/>
    <w:rsid w:val="00084E1C"/>
    <w:rsid w:val="00096C5E"/>
    <w:rsid w:val="000A78F8"/>
    <w:rsid w:val="000B2A15"/>
    <w:rsid w:val="000B53F4"/>
    <w:rsid w:val="000C2846"/>
    <w:rsid w:val="000D7E11"/>
    <w:rsid w:val="000E2E60"/>
    <w:rsid w:val="000F5F3F"/>
    <w:rsid w:val="000F7352"/>
    <w:rsid w:val="0010018B"/>
    <w:rsid w:val="001006C4"/>
    <w:rsid w:val="00112090"/>
    <w:rsid w:val="00113A35"/>
    <w:rsid w:val="0011638F"/>
    <w:rsid w:val="00122B02"/>
    <w:rsid w:val="001315F9"/>
    <w:rsid w:val="001371FB"/>
    <w:rsid w:val="001505C6"/>
    <w:rsid w:val="00150F27"/>
    <w:rsid w:val="00152F1F"/>
    <w:rsid w:val="001B263A"/>
    <w:rsid w:val="001B771A"/>
    <w:rsid w:val="001D1656"/>
    <w:rsid w:val="001D50B1"/>
    <w:rsid w:val="00204EA0"/>
    <w:rsid w:val="002059AC"/>
    <w:rsid w:val="00211139"/>
    <w:rsid w:val="002117B3"/>
    <w:rsid w:val="00211BFC"/>
    <w:rsid w:val="00212D5C"/>
    <w:rsid w:val="002176C5"/>
    <w:rsid w:val="0022405A"/>
    <w:rsid w:val="00240A7B"/>
    <w:rsid w:val="002548AC"/>
    <w:rsid w:val="002669CE"/>
    <w:rsid w:val="002B0559"/>
    <w:rsid w:val="002B108B"/>
    <w:rsid w:val="002B166C"/>
    <w:rsid w:val="002B3E73"/>
    <w:rsid w:val="002C1E51"/>
    <w:rsid w:val="002C20C1"/>
    <w:rsid w:val="002D0BA4"/>
    <w:rsid w:val="002D1DFB"/>
    <w:rsid w:val="002E0306"/>
    <w:rsid w:val="0031393E"/>
    <w:rsid w:val="00313A3A"/>
    <w:rsid w:val="00316CDC"/>
    <w:rsid w:val="003211FB"/>
    <w:rsid w:val="00321A7D"/>
    <w:rsid w:val="00322D15"/>
    <w:rsid w:val="003234BC"/>
    <w:rsid w:val="0033124C"/>
    <w:rsid w:val="00332C69"/>
    <w:rsid w:val="00350BEF"/>
    <w:rsid w:val="00351B54"/>
    <w:rsid w:val="00370E87"/>
    <w:rsid w:val="00374B78"/>
    <w:rsid w:val="00384E89"/>
    <w:rsid w:val="00384F61"/>
    <w:rsid w:val="00391BEF"/>
    <w:rsid w:val="00391E99"/>
    <w:rsid w:val="00395DC8"/>
    <w:rsid w:val="00396959"/>
    <w:rsid w:val="003A26D8"/>
    <w:rsid w:val="003D1D98"/>
    <w:rsid w:val="003D41A5"/>
    <w:rsid w:val="003D4A15"/>
    <w:rsid w:val="003D7F11"/>
    <w:rsid w:val="003E2FD4"/>
    <w:rsid w:val="003E42BA"/>
    <w:rsid w:val="003E49C6"/>
    <w:rsid w:val="003F07DC"/>
    <w:rsid w:val="003F1774"/>
    <w:rsid w:val="003F539E"/>
    <w:rsid w:val="00401777"/>
    <w:rsid w:val="00403CD9"/>
    <w:rsid w:val="004233BE"/>
    <w:rsid w:val="00425D35"/>
    <w:rsid w:val="00430629"/>
    <w:rsid w:val="00441ACD"/>
    <w:rsid w:val="004426F9"/>
    <w:rsid w:val="004670B9"/>
    <w:rsid w:val="00476D40"/>
    <w:rsid w:val="0048552A"/>
    <w:rsid w:val="0049694A"/>
    <w:rsid w:val="004C0D32"/>
    <w:rsid w:val="004E0F04"/>
    <w:rsid w:val="004E38DC"/>
    <w:rsid w:val="004E5962"/>
    <w:rsid w:val="004F2B28"/>
    <w:rsid w:val="00505D14"/>
    <w:rsid w:val="005204AB"/>
    <w:rsid w:val="00523C41"/>
    <w:rsid w:val="005334F4"/>
    <w:rsid w:val="00536A86"/>
    <w:rsid w:val="0053760B"/>
    <w:rsid w:val="00555E7E"/>
    <w:rsid w:val="00562248"/>
    <w:rsid w:val="00563528"/>
    <w:rsid w:val="005706DB"/>
    <w:rsid w:val="00571A57"/>
    <w:rsid w:val="0057283F"/>
    <w:rsid w:val="005806C3"/>
    <w:rsid w:val="005916F4"/>
    <w:rsid w:val="00594198"/>
    <w:rsid w:val="005B543E"/>
    <w:rsid w:val="005B64EC"/>
    <w:rsid w:val="005E0D65"/>
    <w:rsid w:val="005F7B19"/>
    <w:rsid w:val="00600385"/>
    <w:rsid w:val="00600EEC"/>
    <w:rsid w:val="00601155"/>
    <w:rsid w:val="00601510"/>
    <w:rsid w:val="00612A3B"/>
    <w:rsid w:val="00616E13"/>
    <w:rsid w:val="00623E81"/>
    <w:rsid w:val="00631681"/>
    <w:rsid w:val="00637FB7"/>
    <w:rsid w:val="0064287E"/>
    <w:rsid w:val="00643CCE"/>
    <w:rsid w:val="0064683F"/>
    <w:rsid w:val="00652DB7"/>
    <w:rsid w:val="00660D51"/>
    <w:rsid w:val="00662CD2"/>
    <w:rsid w:val="00666C97"/>
    <w:rsid w:val="00674168"/>
    <w:rsid w:val="00676937"/>
    <w:rsid w:val="006932C0"/>
    <w:rsid w:val="006A58C6"/>
    <w:rsid w:val="006A5FBD"/>
    <w:rsid w:val="006C5C44"/>
    <w:rsid w:val="006E1059"/>
    <w:rsid w:val="006F1859"/>
    <w:rsid w:val="00700DF5"/>
    <w:rsid w:val="00714032"/>
    <w:rsid w:val="007156BE"/>
    <w:rsid w:val="00721023"/>
    <w:rsid w:val="00721A22"/>
    <w:rsid w:val="00727333"/>
    <w:rsid w:val="0075575E"/>
    <w:rsid w:val="007557F6"/>
    <w:rsid w:val="00784003"/>
    <w:rsid w:val="007A0A87"/>
    <w:rsid w:val="007B63C1"/>
    <w:rsid w:val="007B7F02"/>
    <w:rsid w:val="007C2CE2"/>
    <w:rsid w:val="007C4015"/>
    <w:rsid w:val="007C7C40"/>
    <w:rsid w:val="007F6F52"/>
    <w:rsid w:val="0080268E"/>
    <w:rsid w:val="0081178A"/>
    <w:rsid w:val="0082003F"/>
    <w:rsid w:val="00833B38"/>
    <w:rsid w:val="00834CC4"/>
    <w:rsid w:val="00840068"/>
    <w:rsid w:val="00840835"/>
    <w:rsid w:val="00840F54"/>
    <w:rsid w:val="00850BD6"/>
    <w:rsid w:val="00851819"/>
    <w:rsid w:val="00853364"/>
    <w:rsid w:val="00854D44"/>
    <w:rsid w:val="008607FC"/>
    <w:rsid w:val="00860E44"/>
    <w:rsid w:val="00862EA8"/>
    <w:rsid w:val="00890424"/>
    <w:rsid w:val="00896C21"/>
    <w:rsid w:val="008A0283"/>
    <w:rsid w:val="008A372D"/>
    <w:rsid w:val="008A611B"/>
    <w:rsid w:val="008A78CD"/>
    <w:rsid w:val="008B102D"/>
    <w:rsid w:val="008B738D"/>
    <w:rsid w:val="008C0984"/>
    <w:rsid w:val="008C09A5"/>
    <w:rsid w:val="008C49B9"/>
    <w:rsid w:val="008D5F6A"/>
    <w:rsid w:val="008D5FC9"/>
    <w:rsid w:val="008E7502"/>
    <w:rsid w:val="00913DF3"/>
    <w:rsid w:val="00922C75"/>
    <w:rsid w:val="00922F1C"/>
    <w:rsid w:val="00927979"/>
    <w:rsid w:val="00931028"/>
    <w:rsid w:val="00934262"/>
    <w:rsid w:val="009366EF"/>
    <w:rsid w:val="00961E60"/>
    <w:rsid w:val="00967312"/>
    <w:rsid w:val="00982282"/>
    <w:rsid w:val="00987015"/>
    <w:rsid w:val="00991922"/>
    <w:rsid w:val="009A4656"/>
    <w:rsid w:val="009B6A2E"/>
    <w:rsid w:val="009B75F3"/>
    <w:rsid w:val="009C08DB"/>
    <w:rsid w:val="009D151D"/>
    <w:rsid w:val="009D2126"/>
    <w:rsid w:val="009D59C2"/>
    <w:rsid w:val="009E1E05"/>
    <w:rsid w:val="009F008A"/>
    <w:rsid w:val="009F3DE1"/>
    <w:rsid w:val="00A0163E"/>
    <w:rsid w:val="00A0590A"/>
    <w:rsid w:val="00A17AA5"/>
    <w:rsid w:val="00A218DD"/>
    <w:rsid w:val="00A22606"/>
    <w:rsid w:val="00A24F7F"/>
    <w:rsid w:val="00A406A7"/>
    <w:rsid w:val="00A40EB2"/>
    <w:rsid w:val="00A475F9"/>
    <w:rsid w:val="00A66D60"/>
    <w:rsid w:val="00A80CB5"/>
    <w:rsid w:val="00A82AD7"/>
    <w:rsid w:val="00A82CB9"/>
    <w:rsid w:val="00A8506C"/>
    <w:rsid w:val="00AA0D5E"/>
    <w:rsid w:val="00AA663B"/>
    <w:rsid w:val="00AC5CD7"/>
    <w:rsid w:val="00AD22C3"/>
    <w:rsid w:val="00B300D4"/>
    <w:rsid w:val="00B30702"/>
    <w:rsid w:val="00B45991"/>
    <w:rsid w:val="00B509A6"/>
    <w:rsid w:val="00B539EF"/>
    <w:rsid w:val="00B56098"/>
    <w:rsid w:val="00B57C0B"/>
    <w:rsid w:val="00B62BF7"/>
    <w:rsid w:val="00B63E0D"/>
    <w:rsid w:val="00B64520"/>
    <w:rsid w:val="00B64E2F"/>
    <w:rsid w:val="00B65154"/>
    <w:rsid w:val="00B67730"/>
    <w:rsid w:val="00B73D81"/>
    <w:rsid w:val="00B75487"/>
    <w:rsid w:val="00B8031D"/>
    <w:rsid w:val="00B961BC"/>
    <w:rsid w:val="00B96881"/>
    <w:rsid w:val="00BA0154"/>
    <w:rsid w:val="00BA5866"/>
    <w:rsid w:val="00BB21D9"/>
    <w:rsid w:val="00BB7B25"/>
    <w:rsid w:val="00BC0E0E"/>
    <w:rsid w:val="00BC3E44"/>
    <w:rsid w:val="00BD1AB8"/>
    <w:rsid w:val="00BD5E99"/>
    <w:rsid w:val="00BD7A34"/>
    <w:rsid w:val="00BF4D6B"/>
    <w:rsid w:val="00BF6513"/>
    <w:rsid w:val="00BF6F40"/>
    <w:rsid w:val="00C0130D"/>
    <w:rsid w:val="00C15C88"/>
    <w:rsid w:val="00C270D6"/>
    <w:rsid w:val="00C27F77"/>
    <w:rsid w:val="00C27FE7"/>
    <w:rsid w:val="00C31230"/>
    <w:rsid w:val="00C33024"/>
    <w:rsid w:val="00C4757E"/>
    <w:rsid w:val="00C50EDE"/>
    <w:rsid w:val="00C54F5A"/>
    <w:rsid w:val="00C57B75"/>
    <w:rsid w:val="00C609DD"/>
    <w:rsid w:val="00C70974"/>
    <w:rsid w:val="00C82188"/>
    <w:rsid w:val="00C85E9C"/>
    <w:rsid w:val="00C8670A"/>
    <w:rsid w:val="00C90429"/>
    <w:rsid w:val="00CA1B1A"/>
    <w:rsid w:val="00CA34AB"/>
    <w:rsid w:val="00CB05CC"/>
    <w:rsid w:val="00CB2A5E"/>
    <w:rsid w:val="00CC0FC3"/>
    <w:rsid w:val="00CC28F0"/>
    <w:rsid w:val="00CD4301"/>
    <w:rsid w:val="00CD4729"/>
    <w:rsid w:val="00CD7104"/>
    <w:rsid w:val="00CE377B"/>
    <w:rsid w:val="00CE3780"/>
    <w:rsid w:val="00CE7AEC"/>
    <w:rsid w:val="00CF4521"/>
    <w:rsid w:val="00D0116E"/>
    <w:rsid w:val="00D04AA9"/>
    <w:rsid w:val="00D152EF"/>
    <w:rsid w:val="00D17A7E"/>
    <w:rsid w:val="00D24E40"/>
    <w:rsid w:val="00D3581B"/>
    <w:rsid w:val="00D4199C"/>
    <w:rsid w:val="00D53FB0"/>
    <w:rsid w:val="00D64850"/>
    <w:rsid w:val="00D65344"/>
    <w:rsid w:val="00D67854"/>
    <w:rsid w:val="00D73936"/>
    <w:rsid w:val="00D77967"/>
    <w:rsid w:val="00D804A7"/>
    <w:rsid w:val="00D9712F"/>
    <w:rsid w:val="00DA2533"/>
    <w:rsid w:val="00DA4EC3"/>
    <w:rsid w:val="00DD4F89"/>
    <w:rsid w:val="00DE109C"/>
    <w:rsid w:val="00DF16BA"/>
    <w:rsid w:val="00E03A2B"/>
    <w:rsid w:val="00E05BA9"/>
    <w:rsid w:val="00E06D82"/>
    <w:rsid w:val="00E3231F"/>
    <w:rsid w:val="00E40AB7"/>
    <w:rsid w:val="00E65D77"/>
    <w:rsid w:val="00E802D3"/>
    <w:rsid w:val="00E85AEE"/>
    <w:rsid w:val="00E92D4F"/>
    <w:rsid w:val="00E96FD1"/>
    <w:rsid w:val="00EA4DB2"/>
    <w:rsid w:val="00EA7486"/>
    <w:rsid w:val="00EC210B"/>
    <w:rsid w:val="00EC6F71"/>
    <w:rsid w:val="00ED2538"/>
    <w:rsid w:val="00ED26C8"/>
    <w:rsid w:val="00ED6570"/>
    <w:rsid w:val="00ED7929"/>
    <w:rsid w:val="00F16ED4"/>
    <w:rsid w:val="00F21A24"/>
    <w:rsid w:val="00F2540D"/>
    <w:rsid w:val="00F255A6"/>
    <w:rsid w:val="00F350D5"/>
    <w:rsid w:val="00F415FB"/>
    <w:rsid w:val="00F674C3"/>
    <w:rsid w:val="00F929A8"/>
    <w:rsid w:val="00F97F97"/>
    <w:rsid w:val="00FA0CC4"/>
    <w:rsid w:val="00FB2A99"/>
    <w:rsid w:val="00FC55F4"/>
    <w:rsid w:val="00FD1C84"/>
    <w:rsid w:val="00FD4756"/>
    <w:rsid w:val="00FE75B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52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0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f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styleId="af0">
    <w:name w:val="Hyperlink"/>
    <w:rsid w:val="00112090"/>
    <w:rPr>
      <w:color w:val="0000FF"/>
      <w:u w:val="single"/>
    </w:rPr>
  </w:style>
  <w:style w:type="paragraph" w:customStyle="1" w:styleId="10">
    <w:name w:val="Абзац списка1"/>
    <w:basedOn w:val="a0"/>
    <w:rsid w:val="00AA663B"/>
    <w:pPr>
      <w:spacing w:after="0" w:line="360" w:lineRule="auto"/>
      <w:ind w:left="720"/>
    </w:pPr>
    <w:rPr>
      <w:rFonts w:ascii="Arial" w:hAnsi="Arial"/>
      <w:szCs w:val="24"/>
      <w:lang w:val="en-GB" w:eastAsia="en-US"/>
    </w:rPr>
  </w:style>
  <w:style w:type="paragraph" w:customStyle="1" w:styleId="a">
    <w:name w:val="!Список с точками"/>
    <w:basedOn w:val="a0"/>
    <w:link w:val="af1"/>
    <w:qFormat/>
    <w:rsid w:val="00927979"/>
    <w:pPr>
      <w:numPr>
        <w:numId w:val="5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!Список с точками Знак"/>
    <w:link w:val="a"/>
    <w:rsid w:val="00927979"/>
    <w:rPr>
      <w:sz w:val="22"/>
    </w:rPr>
  </w:style>
  <w:style w:type="paragraph" w:customStyle="1" w:styleId="af2">
    <w:name w:val="!Текст"/>
    <w:basedOn w:val="a0"/>
    <w:link w:val="af3"/>
    <w:qFormat/>
    <w:rsid w:val="00927979"/>
    <w:p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3">
    <w:name w:val="!Текст Знак"/>
    <w:link w:val="af2"/>
    <w:rsid w:val="00927979"/>
    <w:rPr>
      <w:sz w:val="22"/>
    </w:rPr>
  </w:style>
  <w:style w:type="character" w:customStyle="1" w:styleId="a7">
    <w:name w:val="Абзац списка Знак"/>
    <w:basedOn w:val="a1"/>
    <w:link w:val="a6"/>
    <w:uiPriority w:val="34"/>
    <w:rsid w:val="0071403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52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0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f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styleId="af0">
    <w:name w:val="Hyperlink"/>
    <w:rsid w:val="00112090"/>
    <w:rPr>
      <w:color w:val="0000FF"/>
      <w:u w:val="single"/>
    </w:rPr>
  </w:style>
  <w:style w:type="paragraph" w:customStyle="1" w:styleId="10">
    <w:name w:val="Абзац списка1"/>
    <w:basedOn w:val="a0"/>
    <w:rsid w:val="00AA663B"/>
    <w:pPr>
      <w:spacing w:after="0" w:line="360" w:lineRule="auto"/>
      <w:ind w:left="720"/>
    </w:pPr>
    <w:rPr>
      <w:rFonts w:ascii="Arial" w:hAnsi="Arial"/>
      <w:szCs w:val="24"/>
      <w:lang w:val="en-GB" w:eastAsia="en-US"/>
    </w:rPr>
  </w:style>
  <w:style w:type="paragraph" w:customStyle="1" w:styleId="a">
    <w:name w:val="!Список с точками"/>
    <w:basedOn w:val="a0"/>
    <w:link w:val="af1"/>
    <w:qFormat/>
    <w:rsid w:val="00927979"/>
    <w:pPr>
      <w:numPr>
        <w:numId w:val="5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!Список с точками Знак"/>
    <w:link w:val="a"/>
    <w:rsid w:val="00927979"/>
    <w:rPr>
      <w:sz w:val="22"/>
    </w:rPr>
  </w:style>
  <w:style w:type="paragraph" w:customStyle="1" w:styleId="af2">
    <w:name w:val="!Текст"/>
    <w:basedOn w:val="a0"/>
    <w:link w:val="af3"/>
    <w:qFormat/>
    <w:rsid w:val="00927979"/>
    <w:p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3">
    <w:name w:val="!Текст Знак"/>
    <w:link w:val="af2"/>
    <w:rsid w:val="00927979"/>
    <w:rPr>
      <w:sz w:val="22"/>
    </w:rPr>
  </w:style>
  <w:style w:type="character" w:customStyle="1" w:styleId="a7">
    <w:name w:val="Абзац списка Знак"/>
    <w:basedOn w:val="a1"/>
    <w:link w:val="a6"/>
    <w:uiPriority w:val="34"/>
    <w:rsid w:val="007140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C3C0A-B2E2-4200-A10A-9D497D50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Copyright © Союз «Ворлдскиллс Россия»                        Эстетическая косметология  Juniors  НЧ 2019</dc:creator>
  <cp:lastModifiedBy>Татьяна</cp:lastModifiedBy>
  <cp:revision>6</cp:revision>
  <cp:lastPrinted>2015-04-01T04:11:00Z</cp:lastPrinted>
  <dcterms:created xsi:type="dcterms:W3CDTF">2019-10-09T06:29:00Z</dcterms:created>
  <dcterms:modified xsi:type="dcterms:W3CDTF">2019-10-09T07:07:00Z</dcterms:modified>
</cp:coreProperties>
</file>