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3A0B" w14:textId="70BAA2B7" w:rsidR="002B72C0" w:rsidRPr="007774D7" w:rsidRDefault="001A0779" w:rsidP="001A0779">
      <w:pPr>
        <w:tabs>
          <w:tab w:val="left" w:pos="180"/>
          <w:tab w:val="left" w:pos="540"/>
          <w:tab w:val="left" w:pos="720"/>
        </w:tabs>
        <w:spacing w:line="276" w:lineRule="auto"/>
        <w:ind w:left="4820"/>
        <w:contextualSpacing/>
        <w:jc w:val="right"/>
      </w:pPr>
      <w:r w:rsidRPr="007774D7">
        <w:rPr>
          <w:sz w:val="28"/>
          <w:szCs w:val="28"/>
        </w:rPr>
        <w:t xml:space="preserve">           </w:t>
      </w:r>
      <w:r w:rsidRPr="007774D7">
        <w:t xml:space="preserve">Приложение </w:t>
      </w:r>
      <w:r w:rsidR="007774D7" w:rsidRPr="007774D7">
        <w:t>2</w:t>
      </w:r>
    </w:p>
    <w:p w14:paraId="036B6781" w14:textId="77777777" w:rsidR="001A0779" w:rsidRPr="007774D7" w:rsidRDefault="001A0779" w:rsidP="001A0779">
      <w:pPr>
        <w:tabs>
          <w:tab w:val="left" w:pos="180"/>
          <w:tab w:val="left" w:pos="540"/>
          <w:tab w:val="left" w:pos="720"/>
        </w:tabs>
        <w:spacing w:line="276" w:lineRule="auto"/>
        <w:ind w:left="4820"/>
        <w:contextualSpacing/>
        <w:jc w:val="right"/>
      </w:pPr>
      <w:r w:rsidRPr="007774D7">
        <w:t xml:space="preserve">   УТВЕРЖДЕН</w:t>
      </w:r>
    </w:p>
    <w:p w14:paraId="4A6E797C" w14:textId="77777777" w:rsidR="001A0779" w:rsidRPr="007774D7" w:rsidRDefault="001A0779" w:rsidP="001A0779">
      <w:pPr>
        <w:tabs>
          <w:tab w:val="left" w:pos="180"/>
          <w:tab w:val="left" w:pos="540"/>
          <w:tab w:val="left" w:pos="720"/>
        </w:tabs>
        <w:spacing w:line="276" w:lineRule="auto"/>
        <w:ind w:left="4820"/>
        <w:contextualSpacing/>
        <w:jc w:val="right"/>
      </w:pPr>
      <w:r w:rsidRPr="007774D7">
        <w:t xml:space="preserve">  приказом Управления образования</w:t>
      </w:r>
    </w:p>
    <w:p w14:paraId="0B3757AD" w14:textId="77777777" w:rsidR="001A0779" w:rsidRPr="007774D7" w:rsidRDefault="001A0779" w:rsidP="001A0779">
      <w:pPr>
        <w:tabs>
          <w:tab w:val="left" w:pos="180"/>
          <w:tab w:val="left" w:pos="540"/>
          <w:tab w:val="left" w:pos="720"/>
        </w:tabs>
        <w:spacing w:line="276" w:lineRule="auto"/>
        <w:ind w:left="4820"/>
        <w:contextualSpacing/>
        <w:jc w:val="right"/>
      </w:pPr>
      <w:r w:rsidRPr="007774D7">
        <w:t>Окружной администрации города Якутска</w:t>
      </w:r>
    </w:p>
    <w:p w14:paraId="6CD28CB0" w14:textId="3FE6377C" w:rsidR="007774D7" w:rsidRPr="007774D7" w:rsidRDefault="001A0779" w:rsidP="007774D7">
      <w:pPr>
        <w:tabs>
          <w:tab w:val="left" w:pos="180"/>
          <w:tab w:val="left" w:pos="540"/>
          <w:tab w:val="left" w:pos="720"/>
        </w:tabs>
        <w:spacing w:line="276" w:lineRule="auto"/>
        <w:ind w:firstLine="709"/>
        <w:contextualSpacing/>
        <w:jc w:val="right"/>
      </w:pPr>
      <w:r w:rsidRPr="007774D7">
        <w:t xml:space="preserve">  </w:t>
      </w:r>
      <w:r w:rsidR="007774D7" w:rsidRPr="007774D7">
        <w:t>от_17 сентября ___2020 г.</w:t>
      </w:r>
    </w:p>
    <w:p w14:paraId="646C1AA5" w14:textId="77777777" w:rsidR="007774D7" w:rsidRPr="007774D7" w:rsidRDefault="007774D7" w:rsidP="007774D7">
      <w:pPr>
        <w:tabs>
          <w:tab w:val="left" w:pos="180"/>
          <w:tab w:val="left" w:pos="540"/>
          <w:tab w:val="left" w:pos="720"/>
        </w:tabs>
        <w:spacing w:line="276" w:lineRule="auto"/>
        <w:ind w:firstLine="709"/>
        <w:contextualSpacing/>
        <w:jc w:val="right"/>
      </w:pPr>
      <w:r w:rsidRPr="007774D7">
        <w:t>№_01-10/ 622_</w:t>
      </w:r>
    </w:p>
    <w:p w14:paraId="652B4237" w14:textId="22471C90" w:rsidR="001A0779" w:rsidRDefault="001A0779" w:rsidP="002B72C0">
      <w:pPr>
        <w:tabs>
          <w:tab w:val="left" w:pos="180"/>
          <w:tab w:val="left" w:pos="540"/>
          <w:tab w:val="left" w:pos="720"/>
        </w:tabs>
        <w:spacing w:line="276" w:lineRule="auto"/>
        <w:ind w:left="4820"/>
        <w:contextualSpacing/>
        <w:jc w:val="both"/>
      </w:pPr>
    </w:p>
    <w:p w14:paraId="479824ED" w14:textId="77777777" w:rsidR="001A0779" w:rsidRPr="00284F64" w:rsidRDefault="001A0779" w:rsidP="002B72C0">
      <w:pPr>
        <w:tabs>
          <w:tab w:val="left" w:pos="180"/>
          <w:tab w:val="left" w:pos="540"/>
          <w:tab w:val="left" w:pos="720"/>
        </w:tabs>
        <w:spacing w:line="276" w:lineRule="auto"/>
        <w:ind w:left="4820"/>
        <w:contextualSpacing/>
        <w:jc w:val="both"/>
      </w:pPr>
    </w:p>
    <w:p w14:paraId="32CD75FC" w14:textId="77777777" w:rsidR="002B72C0" w:rsidRPr="00284F64" w:rsidRDefault="002B72C0" w:rsidP="002B72C0">
      <w:pPr>
        <w:pStyle w:val="1"/>
        <w:keepNext/>
        <w:keepLines/>
        <w:tabs>
          <w:tab w:val="num" w:pos="432"/>
        </w:tabs>
        <w:suppressAutoHyphens/>
        <w:spacing w:before="0" w:beforeAutospacing="0" w:after="0" w:afterAutospacing="0" w:line="276" w:lineRule="auto"/>
        <w:ind w:left="432" w:hanging="432"/>
        <w:contextualSpacing/>
        <w:jc w:val="center"/>
        <w:rPr>
          <w:kern w:val="0"/>
          <w:sz w:val="26"/>
          <w:szCs w:val="26"/>
          <w:lang w:eastAsia="ar-SA"/>
        </w:rPr>
      </w:pPr>
      <w:r w:rsidRPr="00284F64">
        <w:rPr>
          <w:kern w:val="0"/>
          <w:sz w:val="26"/>
          <w:szCs w:val="26"/>
          <w:lang w:eastAsia="ar-SA"/>
        </w:rPr>
        <w:t>РЕГЛАМЕНТ</w:t>
      </w:r>
    </w:p>
    <w:p w14:paraId="0F340EE1" w14:textId="77777777" w:rsidR="002B72C0" w:rsidRDefault="002B72C0" w:rsidP="002B72C0">
      <w:pPr>
        <w:pStyle w:val="1"/>
        <w:keepNext/>
        <w:keepLines/>
        <w:tabs>
          <w:tab w:val="num" w:pos="432"/>
        </w:tabs>
        <w:suppressAutoHyphens/>
        <w:spacing w:before="0" w:beforeAutospacing="0" w:after="0" w:afterAutospacing="0" w:line="276" w:lineRule="auto"/>
        <w:ind w:left="432" w:hanging="432"/>
        <w:contextualSpacing/>
        <w:jc w:val="center"/>
        <w:rPr>
          <w:kern w:val="0"/>
          <w:sz w:val="26"/>
          <w:szCs w:val="26"/>
          <w:lang w:eastAsia="ar-SA"/>
        </w:rPr>
      </w:pPr>
      <w:r>
        <w:rPr>
          <w:kern w:val="0"/>
          <w:sz w:val="26"/>
          <w:szCs w:val="26"/>
          <w:lang w:eastAsia="ar-SA"/>
        </w:rPr>
        <w:t xml:space="preserve">Регионального </w:t>
      </w:r>
      <w:r w:rsidRPr="00284F64">
        <w:rPr>
          <w:kern w:val="0"/>
          <w:sz w:val="26"/>
          <w:szCs w:val="26"/>
          <w:lang w:eastAsia="ar-SA"/>
        </w:rPr>
        <w:t xml:space="preserve">конкурса </w:t>
      </w:r>
    </w:p>
    <w:p w14:paraId="5B2B8868" w14:textId="77777777" w:rsidR="002B72C0" w:rsidRPr="00284F64" w:rsidRDefault="002B72C0" w:rsidP="002B72C0">
      <w:pPr>
        <w:pStyle w:val="1"/>
        <w:keepNext/>
        <w:keepLines/>
        <w:tabs>
          <w:tab w:val="num" w:pos="432"/>
        </w:tabs>
        <w:suppressAutoHyphens/>
        <w:spacing w:before="0" w:beforeAutospacing="0" w:after="0" w:afterAutospacing="0" w:line="276" w:lineRule="auto"/>
        <w:ind w:left="432" w:hanging="432"/>
        <w:contextualSpacing/>
        <w:jc w:val="center"/>
        <w:rPr>
          <w:kern w:val="0"/>
          <w:sz w:val="26"/>
          <w:szCs w:val="26"/>
          <w:lang w:eastAsia="ar-SA"/>
        </w:rPr>
      </w:pPr>
      <w:r w:rsidRPr="00284F64">
        <w:rPr>
          <w:kern w:val="0"/>
          <w:sz w:val="26"/>
          <w:szCs w:val="26"/>
          <w:lang w:eastAsia="ar-SA"/>
        </w:rPr>
        <w:t>исследовательских и проектных работ школьников «Высший пилотаж»</w:t>
      </w:r>
      <w:r w:rsidRPr="00E224D0">
        <w:rPr>
          <w:sz w:val="26"/>
          <w:szCs w:val="26"/>
        </w:rPr>
        <w:t xml:space="preserve"> </w:t>
      </w:r>
    </w:p>
    <w:p w14:paraId="301CE03D" w14:textId="77777777" w:rsidR="002B72C0" w:rsidRPr="00284F64" w:rsidRDefault="002B72C0" w:rsidP="002B72C0">
      <w:pPr>
        <w:pStyle w:val="1"/>
        <w:keepNext/>
        <w:keepLines/>
        <w:tabs>
          <w:tab w:val="num" w:pos="432"/>
        </w:tabs>
        <w:suppressAutoHyphens/>
        <w:spacing w:before="0" w:beforeAutospacing="0" w:after="0" w:afterAutospacing="0" w:line="276" w:lineRule="auto"/>
        <w:ind w:left="432" w:hanging="432"/>
        <w:contextualSpacing/>
        <w:jc w:val="center"/>
        <w:rPr>
          <w:sz w:val="26"/>
          <w:szCs w:val="26"/>
        </w:rPr>
      </w:pPr>
    </w:p>
    <w:p w14:paraId="5ED3518F" w14:textId="77777777" w:rsidR="002B72C0" w:rsidRPr="00851E6B" w:rsidRDefault="002B72C0" w:rsidP="00851E6B">
      <w:pPr>
        <w:pStyle w:val="a8"/>
        <w:numPr>
          <w:ilvl w:val="0"/>
          <w:numId w:val="1"/>
        </w:numPr>
        <w:spacing w:line="276" w:lineRule="auto"/>
        <w:contextualSpacing/>
        <w:rPr>
          <w:sz w:val="26"/>
          <w:szCs w:val="26"/>
        </w:rPr>
      </w:pPr>
      <w:r w:rsidRPr="00284F64">
        <w:rPr>
          <w:sz w:val="26"/>
          <w:szCs w:val="26"/>
        </w:rPr>
        <w:t>Общие положения</w:t>
      </w:r>
    </w:p>
    <w:p w14:paraId="6BECCD23" w14:textId="77777777" w:rsidR="002B72C0" w:rsidRPr="002B72C0" w:rsidRDefault="002B72C0" w:rsidP="002B72C0">
      <w:pPr>
        <w:pStyle w:val="ab"/>
        <w:numPr>
          <w:ilvl w:val="1"/>
          <w:numId w:val="1"/>
        </w:numPr>
        <w:tabs>
          <w:tab w:val="left" w:pos="142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01E82">
        <w:rPr>
          <w:rFonts w:ascii="Times New Roman" w:hAnsi="Times New Roman"/>
          <w:sz w:val="26"/>
          <w:szCs w:val="26"/>
        </w:rPr>
        <w:t xml:space="preserve">Регламент </w:t>
      </w:r>
      <w:r>
        <w:rPr>
          <w:rFonts w:ascii="Times New Roman" w:hAnsi="Times New Roman"/>
          <w:sz w:val="26"/>
          <w:szCs w:val="26"/>
        </w:rPr>
        <w:t>Регионального</w:t>
      </w:r>
      <w:r w:rsidRPr="002E4840">
        <w:rPr>
          <w:rFonts w:ascii="Times New Roman" w:hAnsi="Times New Roman"/>
          <w:sz w:val="26"/>
          <w:szCs w:val="26"/>
        </w:rPr>
        <w:t xml:space="preserve"> конкурса исследовательских и проектных работ школьников «Высший</w:t>
      </w:r>
      <w:r w:rsidRPr="00C01E82">
        <w:rPr>
          <w:rFonts w:ascii="Times New Roman" w:hAnsi="Times New Roman"/>
          <w:sz w:val="26"/>
          <w:szCs w:val="26"/>
        </w:rPr>
        <w:t xml:space="preserve"> пилотаж</w:t>
      </w:r>
      <w:r>
        <w:rPr>
          <w:rFonts w:ascii="Times New Roman" w:hAnsi="Times New Roman"/>
          <w:sz w:val="26"/>
          <w:szCs w:val="26"/>
        </w:rPr>
        <w:t xml:space="preserve"> - Якутск</w:t>
      </w:r>
      <w:r w:rsidRPr="00C01E82">
        <w:rPr>
          <w:rFonts w:ascii="Times New Roman" w:hAnsi="Times New Roman"/>
          <w:sz w:val="26"/>
          <w:szCs w:val="26"/>
        </w:rPr>
        <w:t>» (далее – Регламент Конкурса) разработан в соответствии с Положением о</w:t>
      </w:r>
      <w:r>
        <w:rPr>
          <w:rFonts w:ascii="Times New Roman" w:hAnsi="Times New Roman"/>
          <w:sz w:val="26"/>
          <w:szCs w:val="26"/>
        </w:rPr>
        <w:t xml:space="preserve"> Всероссийск</w:t>
      </w:r>
      <w:r w:rsidRPr="00C01E82">
        <w:rPr>
          <w:rFonts w:ascii="Times New Roman" w:hAnsi="Times New Roman"/>
          <w:sz w:val="26"/>
          <w:szCs w:val="26"/>
        </w:rPr>
        <w:t xml:space="preserve">ом конкурсе исследовательских и проектных работ школьников «Высший пилотаж» (далее – Конкурс) и определяет порядок проведения, </w:t>
      </w:r>
      <w:r w:rsidRPr="00DA203C">
        <w:rPr>
          <w:rFonts w:ascii="Times New Roman" w:hAnsi="Times New Roman"/>
          <w:sz w:val="26"/>
          <w:szCs w:val="26"/>
        </w:rPr>
        <w:t xml:space="preserve">правила участия </w:t>
      </w:r>
    </w:p>
    <w:p w14:paraId="7686B105" w14:textId="77777777" w:rsidR="002B72C0" w:rsidRPr="002E4840" w:rsidRDefault="002B72C0" w:rsidP="002B72C0">
      <w:pPr>
        <w:pStyle w:val="ab"/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E4840">
        <w:rPr>
          <w:rFonts w:ascii="Times New Roman" w:hAnsi="Times New Roman"/>
          <w:sz w:val="26"/>
          <w:szCs w:val="26"/>
        </w:rPr>
        <w:t>Перечень направлений</w:t>
      </w:r>
      <w:r>
        <w:rPr>
          <w:rFonts w:ascii="Times New Roman" w:hAnsi="Times New Roman"/>
          <w:sz w:val="26"/>
          <w:szCs w:val="26"/>
        </w:rPr>
        <w:t xml:space="preserve"> Конкурса</w:t>
      </w:r>
      <w:r w:rsidRPr="002E4840">
        <w:rPr>
          <w:rFonts w:ascii="Times New Roman" w:hAnsi="Times New Roman"/>
          <w:sz w:val="26"/>
          <w:szCs w:val="26"/>
        </w:rPr>
        <w:t xml:space="preserve">, сроки регистрации и проведения этапов </w:t>
      </w:r>
      <w:r w:rsidRPr="00C01E82">
        <w:rPr>
          <w:rFonts w:ascii="Times New Roman" w:hAnsi="Times New Roman"/>
          <w:sz w:val="26"/>
          <w:szCs w:val="26"/>
        </w:rPr>
        <w:t>Конкурса (далее – Календарный план), состав организационного комитета Конкурса (далее – Оргкомитет Конкурса) и экспертн</w:t>
      </w:r>
      <w:r>
        <w:rPr>
          <w:rFonts w:ascii="Times New Roman" w:hAnsi="Times New Roman"/>
          <w:sz w:val="26"/>
          <w:szCs w:val="26"/>
        </w:rPr>
        <w:t>ых</w:t>
      </w:r>
      <w:r w:rsidRPr="00C01E82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й</w:t>
      </w:r>
      <w:r w:rsidRPr="00C01E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направлениям Конкурса </w:t>
      </w:r>
      <w:r w:rsidRPr="002E4840">
        <w:rPr>
          <w:rFonts w:ascii="Times New Roman" w:hAnsi="Times New Roman"/>
          <w:sz w:val="26"/>
          <w:szCs w:val="26"/>
        </w:rPr>
        <w:t>ежегодно утверждаются председателем Оргкомитета Конкурса.</w:t>
      </w:r>
    </w:p>
    <w:p w14:paraId="28421005" w14:textId="77777777" w:rsidR="002B72C0" w:rsidRPr="00C01E82" w:rsidRDefault="00C81C0E" w:rsidP="002B72C0">
      <w:pPr>
        <w:pStyle w:val="ab"/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</w:t>
      </w:r>
      <w:r w:rsidRPr="002E4840">
        <w:rPr>
          <w:rFonts w:ascii="Times New Roman" w:hAnsi="Times New Roman"/>
          <w:sz w:val="26"/>
          <w:szCs w:val="26"/>
        </w:rPr>
        <w:t>регистрации</w:t>
      </w:r>
      <w:r w:rsidR="002B72C0">
        <w:rPr>
          <w:rFonts w:ascii="Times New Roman" w:hAnsi="Times New Roman"/>
          <w:sz w:val="26"/>
          <w:szCs w:val="26"/>
        </w:rPr>
        <w:t>,</w:t>
      </w:r>
      <w:r w:rsidR="002B72C0" w:rsidRPr="002E4840">
        <w:rPr>
          <w:rFonts w:ascii="Times New Roman" w:hAnsi="Times New Roman"/>
          <w:sz w:val="26"/>
          <w:szCs w:val="26"/>
        </w:rPr>
        <w:t xml:space="preserve"> перечень направлений </w:t>
      </w:r>
      <w:r w:rsidR="002B72C0">
        <w:rPr>
          <w:rFonts w:ascii="Times New Roman" w:hAnsi="Times New Roman"/>
          <w:sz w:val="26"/>
          <w:szCs w:val="26"/>
        </w:rPr>
        <w:t xml:space="preserve">Конкурса </w:t>
      </w:r>
      <w:r w:rsidR="002B72C0" w:rsidRPr="002E4840">
        <w:rPr>
          <w:rFonts w:ascii="Times New Roman" w:hAnsi="Times New Roman"/>
          <w:sz w:val="26"/>
          <w:szCs w:val="26"/>
        </w:rPr>
        <w:t xml:space="preserve">и </w:t>
      </w:r>
      <w:r w:rsidR="002B72C0">
        <w:rPr>
          <w:rFonts w:ascii="Times New Roman" w:hAnsi="Times New Roman"/>
          <w:sz w:val="26"/>
          <w:szCs w:val="26"/>
        </w:rPr>
        <w:t>график проведения конкурса</w:t>
      </w:r>
      <w:r w:rsidR="008123EF">
        <w:rPr>
          <w:rFonts w:ascii="Times New Roman" w:hAnsi="Times New Roman"/>
          <w:sz w:val="26"/>
          <w:szCs w:val="26"/>
        </w:rPr>
        <w:t xml:space="preserve">   </w:t>
      </w:r>
      <w:r w:rsidR="002B72C0" w:rsidRPr="002E4840">
        <w:rPr>
          <w:rFonts w:ascii="Times New Roman" w:hAnsi="Times New Roman"/>
          <w:sz w:val="26"/>
          <w:szCs w:val="26"/>
        </w:rPr>
        <w:t xml:space="preserve"> публикуются на ст</w:t>
      </w:r>
      <w:r w:rsidR="008123EF">
        <w:rPr>
          <w:rFonts w:ascii="Times New Roman" w:hAnsi="Times New Roman"/>
          <w:sz w:val="26"/>
          <w:szCs w:val="26"/>
        </w:rPr>
        <w:t>ранице Конкурса на официальном</w:t>
      </w:r>
      <w:r w:rsidR="002B72C0" w:rsidRPr="002E4840">
        <w:rPr>
          <w:rFonts w:ascii="Times New Roman" w:hAnsi="Times New Roman"/>
          <w:sz w:val="26"/>
          <w:szCs w:val="26"/>
        </w:rPr>
        <w:t xml:space="preserve"> сай</w:t>
      </w:r>
      <w:r w:rsidR="001A0779">
        <w:rPr>
          <w:rFonts w:ascii="Times New Roman" w:hAnsi="Times New Roman"/>
          <w:sz w:val="26"/>
          <w:szCs w:val="26"/>
        </w:rPr>
        <w:t xml:space="preserve">те </w:t>
      </w:r>
      <w:r w:rsidR="008123EF">
        <w:rPr>
          <w:rFonts w:ascii="Times New Roman" w:hAnsi="Times New Roman"/>
          <w:sz w:val="26"/>
          <w:szCs w:val="26"/>
        </w:rPr>
        <w:t xml:space="preserve">Управления образования Окружной администрации города Якутска </w:t>
      </w:r>
      <w:r w:rsidR="002B72C0" w:rsidRPr="002E4840">
        <w:rPr>
          <w:rFonts w:ascii="Times New Roman" w:hAnsi="Times New Roman"/>
          <w:sz w:val="26"/>
          <w:szCs w:val="26"/>
        </w:rPr>
        <w:t xml:space="preserve">по адресу </w:t>
      </w:r>
      <w:hyperlink r:id="rId7" w:history="1">
        <w:r w:rsidR="008123EF" w:rsidRPr="007221B4">
          <w:rPr>
            <w:rStyle w:val="aa"/>
            <w:rFonts w:ascii="Times New Roman" w:hAnsi="Times New Roman"/>
            <w:sz w:val="26"/>
            <w:szCs w:val="26"/>
          </w:rPr>
          <w:t>https://</w:t>
        </w:r>
        <w:proofErr w:type="spellStart"/>
        <w:r w:rsidR="008123EF" w:rsidRPr="007221B4">
          <w:rPr>
            <w:rStyle w:val="aa"/>
            <w:rFonts w:ascii="Times New Roman" w:hAnsi="Times New Roman"/>
            <w:sz w:val="26"/>
            <w:szCs w:val="26"/>
            <w:lang w:val="en-US"/>
          </w:rPr>
          <w:t>yaguo</w:t>
        </w:r>
        <w:proofErr w:type="spellEnd"/>
        <w:r w:rsidR="008123EF" w:rsidRPr="007221B4">
          <w:rPr>
            <w:rStyle w:val="aa"/>
            <w:rFonts w:ascii="Times New Roman" w:hAnsi="Times New Roman"/>
            <w:sz w:val="26"/>
            <w:szCs w:val="26"/>
          </w:rPr>
          <w:t>.</w:t>
        </w:r>
        <w:proofErr w:type="spellStart"/>
        <w:r w:rsidR="008123EF" w:rsidRPr="007221B4">
          <w:rPr>
            <w:rStyle w:val="aa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8123EF" w:rsidRPr="008123EF">
        <w:rPr>
          <w:rFonts w:ascii="Times New Roman" w:hAnsi="Times New Roman"/>
          <w:sz w:val="26"/>
          <w:szCs w:val="26"/>
        </w:rPr>
        <w:t xml:space="preserve"> </w:t>
      </w:r>
      <w:r w:rsidR="002B72C0" w:rsidRPr="002E4840">
        <w:rPr>
          <w:rFonts w:ascii="Times New Roman" w:hAnsi="Times New Roman"/>
          <w:sz w:val="26"/>
          <w:szCs w:val="26"/>
        </w:rPr>
        <w:t xml:space="preserve"> (далее – страница Конкурса). </w:t>
      </w:r>
    </w:p>
    <w:p w14:paraId="096D4565" w14:textId="77777777" w:rsidR="008123EF" w:rsidRPr="001A0779" w:rsidRDefault="008123EF" w:rsidP="002B72C0">
      <w:pPr>
        <w:pStyle w:val="a8"/>
        <w:ind w:left="360"/>
        <w:contextualSpacing/>
        <w:rPr>
          <w:sz w:val="26"/>
          <w:szCs w:val="26"/>
        </w:rPr>
      </w:pPr>
    </w:p>
    <w:p w14:paraId="400BE24C" w14:textId="77777777" w:rsidR="00F22397" w:rsidRPr="001A0779" w:rsidRDefault="002B72C0" w:rsidP="001A0779">
      <w:pPr>
        <w:pStyle w:val="a3"/>
        <w:numPr>
          <w:ilvl w:val="0"/>
          <w:numId w:val="1"/>
        </w:numPr>
        <w:tabs>
          <w:tab w:val="left" w:pos="1134"/>
        </w:tabs>
        <w:contextualSpacing/>
        <w:jc w:val="center"/>
        <w:rPr>
          <w:b/>
          <w:sz w:val="26"/>
          <w:szCs w:val="26"/>
        </w:rPr>
      </w:pPr>
      <w:r w:rsidRPr="00C01E82">
        <w:rPr>
          <w:b/>
          <w:sz w:val="26"/>
          <w:szCs w:val="26"/>
        </w:rPr>
        <w:t xml:space="preserve">Порядок организации и проведения </w:t>
      </w:r>
      <w:r w:rsidR="008123EF">
        <w:rPr>
          <w:b/>
          <w:sz w:val="26"/>
          <w:szCs w:val="26"/>
        </w:rPr>
        <w:t xml:space="preserve">Регионального конкурса </w:t>
      </w:r>
    </w:p>
    <w:p w14:paraId="22F556B4" w14:textId="77777777" w:rsidR="00E62551" w:rsidRDefault="00E62551" w:rsidP="001A0779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Для участия в отборочном этапе конкурса необходимо отправить исследовательскую или проектную работу (далее – работа) в электронном виде по электронной почте на адрес </w:t>
      </w:r>
      <w:hyperlink r:id="rId8" w:history="1">
        <w:r w:rsidRPr="00523EAF">
          <w:rPr>
            <w:rStyle w:val="aa"/>
            <w:sz w:val="26"/>
            <w:szCs w:val="26"/>
            <w:lang w:val="en-US"/>
          </w:rPr>
          <w:t>oro</w:t>
        </w:r>
        <w:r w:rsidRPr="00523EAF">
          <w:rPr>
            <w:rStyle w:val="aa"/>
            <w:sz w:val="26"/>
            <w:szCs w:val="26"/>
          </w:rPr>
          <w:t>_</w:t>
        </w:r>
        <w:r w:rsidRPr="00523EAF">
          <w:rPr>
            <w:rStyle w:val="aa"/>
            <w:sz w:val="26"/>
            <w:szCs w:val="26"/>
            <w:lang w:val="en-US"/>
          </w:rPr>
          <w:t>uo</w:t>
        </w:r>
        <w:r w:rsidRPr="00523EAF">
          <w:rPr>
            <w:rStyle w:val="aa"/>
            <w:sz w:val="26"/>
            <w:szCs w:val="26"/>
          </w:rPr>
          <w:t>@</w:t>
        </w:r>
        <w:r w:rsidRPr="00523EAF">
          <w:rPr>
            <w:rStyle w:val="aa"/>
            <w:sz w:val="26"/>
            <w:szCs w:val="26"/>
            <w:lang w:val="en-US"/>
          </w:rPr>
          <w:t>mail</w:t>
        </w:r>
        <w:r w:rsidRPr="00523EAF">
          <w:rPr>
            <w:rStyle w:val="aa"/>
            <w:sz w:val="26"/>
            <w:szCs w:val="26"/>
          </w:rPr>
          <w:t>.</w:t>
        </w:r>
        <w:proofErr w:type="spellStart"/>
        <w:r w:rsidRPr="00523EA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E6255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предварительно пройдя обязательную процедуру регистрации. </w:t>
      </w:r>
    </w:p>
    <w:p w14:paraId="390BE9BE" w14:textId="77777777" w:rsidR="00BA480E" w:rsidRDefault="00BA480E" w:rsidP="001A0779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Регистрация проводится дистанционно. </w:t>
      </w:r>
      <w:r w:rsidR="00D01EBA" w:rsidRPr="00D01EBA">
        <w:rPr>
          <w:sz w:val="26"/>
          <w:szCs w:val="26"/>
        </w:rPr>
        <w:t>У</w:t>
      </w:r>
      <w:r w:rsidRPr="00D01EBA">
        <w:rPr>
          <w:sz w:val="26"/>
          <w:szCs w:val="26"/>
        </w:rPr>
        <w:t>частник должен войти на страницу регистрации (ссылка на странице Конкурса</w:t>
      </w:r>
      <w:r w:rsidR="00945EDF" w:rsidRPr="00D01EBA">
        <w:rPr>
          <w:sz w:val="26"/>
          <w:szCs w:val="26"/>
        </w:rPr>
        <w:t xml:space="preserve">) и </w:t>
      </w:r>
      <w:r>
        <w:rPr>
          <w:sz w:val="26"/>
          <w:szCs w:val="26"/>
        </w:rPr>
        <w:t>заполнить регистрационную заявку на участие в Конкурсе, в том числе выбрать направления Конкурса</w:t>
      </w:r>
      <w:r w:rsidR="00E6255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Изменить выбранные направления можно в течение всего периода регистрации вплоть до ее закрытия. После отправки заявки участник получает регистрационный номер. </w:t>
      </w:r>
      <w:r w:rsidR="00945EDF">
        <w:rPr>
          <w:sz w:val="26"/>
          <w:szCs w:val="26"/>
        </w:rPr>
        <w:t xml:space="preserve">Получение регистрационного номера свидетельствует о завершении регистрации.  </w:t>
      </w:r>
    </w:p>
    <w:p w14:paraId="1912FA43" w14:textId="77777777" w:rsidR="00BA480E" w:rsidRDefault="00BA480E" w:rsidP="001A0779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Разглашать и передавать информацию </w:t>
      </w:r>
      <w:r w:rsidR="00D01EBA" w:rsidRPr="00D01EBA">
        <w:rPr>
          <w:sz w:val="26"/>
          <w:szCs w:val="26"/>
        </w:rPr>
        <w:t xml:space="preserve">о </w:t>
      </w:r>
      <w:r w:rsidR="00945EDF">
        <w:rPr>
          <w:sz w:val="26"/>
          <w:szCs w:val="26"/>
        </w:rPr>
        <w:t xml:space="preserve">регистрационном номере третьим лицам запрещено. </w:t>
      </w:r>
    </w:p>
    <w:p w14:paraId="0817A6D3" w14:textId="77777777" w:rsidR="00945EDF" w:rsidRDefault="00945EDF" w:rsidP="001A0779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Регистрационная заявка заполняется на русском языке. Участник несет ответственность за полноту и достоверность данных, указанных в регистрационной заявке. Претензии, связанные с неполным, неверным заполнением регистрационной заявки после окончания регистрации Оргкомитетом не принимаются. </w:t>
      </w:r>
    </w:p>
    <w:p w14:paraId="0E678EE6" w14:textId="77777777" w:rsidR="00945EDF" w:rsidRPr="00945EDF" w:rsidRDefault="00945EDF" w:rsidP="00945EDF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945EDF">
        <w:rPr>
          <w:sz w:val="26"/>
          <w:szCs w:val="26"/>
        </w:rPr>
        <w:t xml:space="preserve">Обязательным условием регистрации участника является представление им согласия на обработку персональных данных и публикацию работы. Образец документа публикуется на странице Конкурса. Участники должны заполнить </w:t>
      </w:r>
      <w:r w:rsidRPr="00945EDF">
        <w:rPr>
          <w:sz w:val="26"/>
          <w:szCs w:val="26"/>
        </w:rPr>
        <w:lastRenderedPageBreak/>
        <w:t xml:space="preserve">документ по образцу, подписать и </w:t>
      </w:r>
      <w:r w:rsidR="00D01EBA">
        <w:rPr>
          <w:sz w:val="26"/>
          <w:szCs w:val="26"/>
        </w:rPr>
        <w:t>отправ</w:t>
      </w:r>
      <w:r w:rsidRPr="00945EDF">
        <w:rPr>
          <w:sz w:val="26"/>
          <w:szCs w:val="26"/>
        </w:rPr>
        <w:t xml:space="preserve">ить его </w:t>
      </w:r>
      <w:r w:rsidR="00D01EBA">
        <w:rPr>
          <w:sz w:val="26"/>
          <w:szCs w:val="26"/>
        </w:rPr>
        <w:t>Оргкомитету</w:t>
      </w:r>
      <w:r w:rsidRPr="00945EDF">
        <w:rPr>
          <w:sz w:val="26"/>
          <w:szCs w:val="26"/>
        </w:rPr>
        <w:t xml:space="preserve"> в формате PDF</w:t>
      </w:r>
      <w:r w:rsidR="00E62551">
        <w:rPr>
          <w:sz w:val="26"/>
          <w:szCs w:val="26"/>
        </w:rPr>
        <w:t xml:space="preserve"> по электронной почте </w:t>
      </w:r>
      <w:hyperlink r:id="rId9" w:history="1">
        <w:r w:rsidR="00E62551" w:rsidRPr="00523EAF">
          <w:rPr>
            <w:rStyle w:val="aa"/>
            <w:sz w:val="26"/>
            <w:szCs w:val="26"/>
            <w:lang w:val="en-US"/>
          </w:rPr>
          <w:t>oro</w:t>
        </w:r>
        <w:r w:rsidR="00E62551" w:rsidRPr="00523EAF">
          <w:rPr>
            <w:rStyle w:val="aa"/>
            <w:sz w:val="26"/>
            <w:szCs w:val="26"/>
          </w:rPr>
          <w:t>_</w:t>
        </w:r>
        <w:r w:rsidR="00E62551" w:rsidRPr="00523EAF">
          <w:rPr>
            <w:rStyle w:val="aa"/>
            <w:sz w:val="26"/>
            <w:szCs w:val="26"/>
            <w:lang w:val="en-US"/>
          </w:rPr>
          <w:t>uo</w:t>
        </w:r>
        <w:r w:rsidR="00E62551" w:rsidRPr="00523EAF">
          <w:rPr>
            <w:rStyle w:val="aa"/>
            <w:sz w:val="26"/>
            <w:szCs w:val="26"/>
          </w:rPr>
          <w:t>@</w:t>
        </w:r>
        <w:r w:rsidR="00E62551" w:rsidRPr="00523EAF">
          <w:rPr>
            <w:rStyle w:val="aa"/>
            <w:sz w:val="26"/>
            <w:szCs w:val="26"/>
            <w:lang w:val="en-US"/>
          </w:rPr>
          <w:t>mail</w:t>
        </w:r>
        <w:r w:rsidR="00E62551" w:rsidRPr="00523EAF">
          <w:rPr>
            <w:rStyle w:val="aa"/>
            <w:sz w:val="26"/>
            <w:szCs w:val="26"/>
          </w:rPr>
          <w:t>.</w:t>
        </w:r>
        <w:proofErr w:type="spellStart"/>
        <w:r w:rsidR="00E62551" w:rsidRPr="00523EA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E62551" w:rsidRPr="00E62551">
        <w:rPr>
          <w:sz w:val="26"/>
          <w:szCs w:val="26"/>
        </w:rPr>
        <w:t xml:space="preserve"> </w:t>
      </w:r>
    </w:p>
    <w:p w14:paraId="35E1C168" w14:textId="77777777" w:rsidR="00945EDF" w:rsidRPr="004108BA" w:rsidRDefault="00945EDF" w:rsidP="001A0779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8"/>
        <w:contextualSpacing/>
        <w:rPr>
          <w:sz w:val="26"/>
          <w:szCs w:val="26"/>
        </w:rPr>
      </w:pPr>
      <w:r w:rsidRPr="004108BA">
        <w:rPr>
          <w:sz w:val="26"/>
          <w:szCs w:val="26"/>
        </w:rPr>
        <w:t xml:space="preserve">Для оперативного решения технических и иных проблем, которые могут возникнуть во время регистрации, необходимо обращаться по телефону </w:t>
      </w:r>
      <w:r w:rsidR="004108BA" w:rsidRPr="004108BA">
        <w:rPr>
          <w:sz w:val="26"/>
          <w:szCs w:val="26"/>
        </w:rPr>
        <w:t xml:space="preserve">45-01-34 </w:t>
      </w:r>
      <w:r w:rsidRPr="004108BA">
        <w:rPr>
          <w:sz w:val="26"/>
          <w:szCs w:val="26"/>
        </w:rPr>
        <w:t>и по электронной почте</w:t>
      </w:r>
      <w:r w:rsidR="00E62551" w:rsidRPr="00E62551">
        <w:rPr>
          <w:sz w:val="26"/>
          <w:szCs w:val="26"/>
        </w:rPr>
        <w:t xml:space="preserve"> </w:t>
      </w:r>
      <w:hyperlink r:id="rId10" w:history="1">
        <w:r w:rsidR="00E62551" w:rsidRPr="00523EAF">
          <w:rPr>
            <w:rStyle w:val="aa"/>
            <w:sz w:val="26"/>
            <w:szCs w:val="26"/>
            <w:lang w:val="en-US"/>
          </w:rPr>
          <w:t>oro</w:t>
        </w:r>
        <w:r w:rsidR="00E62551" w:rsidRPr="00523EAF">
          <w:rPr>
            <w:rStyle w:val="aa"/>
            <w:sz w:val="26"/>
            <w:szCs w:val="26"/>
          </w:rPr>
          <w:t>_</w:t>
        </w:r>
        <w:r w:rsidR="00E62551" w:rsidRPr="00523EAF">
          <w:rPr>
            <w:rStyle w:val="aa"/>
            <w:sz w:val="26"/>
            <w:szCs w:val="26"/>
            <w:lang w:val="en-US"/>
          </w:rPr>
          <w:t>uo</w:t>
        </w:r>
        <w:r w:rsidR="00E62551" w:rsidRPr="00523EAF">
          <w:rPr>
            <w:rStyle w:val="aa"/>
            <w:sz w:val="26"/>
            <w:szCs w:val="26"/>
          </w:rPr>
          <w:t>@</w:t>
        </w:r>
        <w:r w:rsidR="00E62551" w:rsidRPr="00523EAF">
          <w:rPr>
            <w:rStyle w:val="aa"/>
            <w:sz w:val="26"/>
            <w:szCs w:val="26"/>
            <w:lang w:val="en-US"/>
          </w:rPr>
          <w:t>mail</w:t>
        </w:r>
        <w:r w:rsidR="00E62551" w:rsidRPr="00523EAF">
          <w:rPr>
            <w:rStyle w:val="aa"/>
            <w:sz w:val="26"/>
            <w:szCs w:val="26"/>
          </w:rPr>
          <w:t>.</w:t>
        </w:r>
        <w:proofErr w:type="spellStart"/>
        <w:r w:rsidR="00E62551" w:rsidRPr="00523EA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E62551" w:rsidRPr="00E62551">
        <w:rPr>
          <w:sz w:val="26"/>
          <w:szCs w:val="26"/>
        </w:rPr>
        <w:t xml:space="preserve"> </w:t>
      </w:r>
    </w:p>
    <w:p w14:paraId="30C580EF" w14:textId="77777777" w:rsidR="002F474A" w:rsidRPr="002F474A" w:rsidRDefault="002F474A" w:rsidP="002F474A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F474A">
        <w:rPr>
          <w:sz w:val="26"/>
          <w:szCs w:val="26"/>
        </w:rPr>
        <w:t xml:space="preserve">Каждый участник имеет право представить не более одной работы в рамках каждого направления и не более трёх работ в совокупности на Конкурс. Не допускается представление одной и той же работы на два и более направления Конкурса. </w:t>
      </w:r>
    </w:p>
    <w:p w14:paraId="23F0159C" w14:textId="77777777" w:rsidR="002F474A" w:rsidRPr="002F474A" w:rsidRDefault="002F474A" w:rsidP="002F474A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F474A">
        <w:rPr>
          <w:sz w:val="26"/>
          <w:szCs w:val="26"/>
        </w:rPr>
        <w:t xml:space="preserve">Если работа выполнена коллективом/группой, каждый участник регистрируется на странице Конкурса отдельно и загружает работу в соответствии с Методическими рекомендациями. К заключительному этапу Конкурса из числа авторов коллективных работ, допускаются только участники, которые прошли регистрацию и загрузили работу в личный кабинет. </w:t>
      </w:r>
    </w:p>
    <w:p w14:paraId="4C79D1C5" w14:textId="77777777" w:rsidR="002F474A" w:rsidRPr="002F474A" w:rsidRDefault="002F474A" w:rsidP="002F474A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F474A">
        <w:rPr>
          <w:sz w:val="26"/>
          <w:szCs w:val="26"/>
        </w:rPr>
        <w:t xml:space="preserve">На Конкурс принимаются работы, выполненные в соответствии с требованиями, указанными в Методических рекомендациях. </w:t>
      </w:r>
    </w:p>
    <w:p w14:paraId="78715312" w14:textId="77777777" w:rsidR="002F474A" w:rsidRPr="002F474A" w:rsidRDefault="002F474A" w:rsidP="002F474A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F474A">
        <w:rPr>
          <w:sz w:val="26"/>
          <w:szCs w:val="26"/>
        </w:rPr>
        <w:t>Работы, тематика которых не соответствует направлениям, или/и которые не соответствуют требованиям, установленным в Методических рекомендациях и Регламенте Конкурса, к участию в Конкурсе не допускаются.</w:t>
      </w:r>
    </w:p>
    <w:p w14:paraId="2E8CD7F2" w14:textId="77777777" w:rsidR="002F474A" w:rsidRPr="002F474A" w:rsidRDefault="002F474A" w:rsidP="002F474A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F474A">
        <w:rPr>
          <w:sz w:val="26"/>
          <w:szCs w:val="26"/>
        </w:rPr>
        <w:t>Перед процедурой оценивания каждая работа в обязательном порядке проходит пр</w:t>
      </w:r>
      <w:r w:rsidR="00BA609D">
        <w:rPr>
          <w:sz w:val="26"/>
          <w:szCs w:val="26"/>
        </w:rPr>
        <w:t xml:space="preserve">оверку в системе «Антиплагиат» председателем экспертной комиссии по направлениям и Оргкомитетом Конкурса. </w:t>
      </w:r>
      <w:r w:rsidRPr="002F474A">
        <w:rPr>
          <w:sz w:val="26"/>
          <w:szCs w:val="26"/>
        </w:rPr>
        <w:t>В случае выявления в работе плагиата</w:t>
      </w:r>
      <w:r w:rsidRPr="002F474A">
        <w:rPr>
          <w:rStyle w:val="ac"/>
          <w:sz w:val="26"/>
          <w:szCs w:val="26"/>
        </w:rPr>
        <w:footnoteReference w:id="1"/>
      </w:r>
      <w:r w:rsidRPr="002F474A">
        <w:rPr>
          <w:sz w:val="26"/>
          <w:szCs w:val="26"/>
        </w:rPr>
        <w:t>, все результаты участника или коллектива участников аннулируются.</w:t>
      </w:r>
    </w:p>
    <w:p w14:paraId="6C4522DF" w14:textId="77777777" w:rsidR="00257ED3" w:rsidRPr="00257ED3" w:rsidRDefault="002F474A" w:rsidP="00EE6023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57ED3">
        <w:rPr>
          <w:sz w:val="26"/>
          <w:szCs w:val="26"/>
        </w:rPr>
        <w:t>Экспертные комиссии по направлениям оценивают работы</w:t>
      </w:r>
      <w:r w:rsidR="00257ED3" w:rsidRPr="00257ED3">
        <w:rPr>
          <w:sz w:val="26"/>
          <w:szCs w:val="26"/>
        </w:rPr>
        <w:t xml:space="preserve"> на соответствие требованиям и </w:t>
      </w:r>
      <w:r w:rsidRPr="00257ED3">
        <w:rPr>
          <w:sz w:val="26"/>
          <w:szCs w:val="26"/>
        </w:rPr>
        <w:t>критериям, указанным</w:t>
      </w:r>
      <w:r w:rsidR="00257ED3" w:rsidRPr="00257ED3">
        <w:rPr>
          <w:sz w:val="26"/>
          <w:szCs w:val="26"/>
        </w:rPr>
        <w:t>и</w:t>
      </w:r>
      <w:r w:rsidRPr="00257ED3">
        <w:rPr>
          <w:sz w:val="26"/>
          <w:szCs w:val="26"/>
        </w:rPr>
        <w:t xml:space="preserve"> в Методических рекомендациях</w:t>
      </w:r>
      <w:r w:rsidR="00257ED3" w:rsidRPr="00257ED3">
        <w:rPr>
          <w:sz w:val="26"/>
          <w:szCs w:val="26"/>
        </w:rPr>
        <w:t>.</w:t>
      </w:r>
    </w:p>
    <w:p w14:paraId="3357BB8D" w14:textId="77777777" w:rsidR="00EE6023" w:rsidRPr="00257ED3" w:rsidRDefault="002F474A" w:rsidP="00EE6023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57ED3">
        <w:rPr>
          <w:sz w:val="26"/>
          <w:szCs w:val="26"/>
        </w:rPr>
        <w:t xml:space="preserve">По результатам оценивания работ </w:t>
      </w:r>
      <w:r w:rsidR="00257ED3" w:rsidRPr="00257ED3">
        <w:rPr>
          <w:sz w:val="26"/>
          <w:szCs w:val="26"/>
        </w:rPr>
        <w:t>н</w:t>
      </w:r>
      <w:r w:rsidRPr="00257ED3">
        <w:rPr>
          <w:sz w:val="26"/>
          <w:szCs w:val="26"/>
        </w:rPr>
        <w:t xml:space="preserve">а </w:t>
      </w:r>
      <w:r w:rsidR="00832F21" w:rsidRPr="00257ED3">
        <w:rPr>
          <w:sz w:val="26"/>
          <w:szCs w:val="26"/>
        </w:rPr>
        <w:t xml:space="preserve">очный </w:t>
      </w:r>
      <w:r w:rsidRPr="00257ED3">
        <w:rPr>
          <w:sz w:val="26"/>
          <w:szCs w:val="26"/>
        </w:rPr>
        <w:t>этап</w:t>
      </w:r>
      <w:r w:rsidR="00832F21" w:rsidRPr="00257ED3">
        <w:rPr>
          <w:sz w:val="26"/>
          <w:szCs w:val="26"/>
        </w:rPr>
        <w:t xml:space="preserve"> </w:t>
      </w:r>
      <w:r w:rsidRPr="00257ED3">
        <w:rPr>
          <w:sz w:val="26"/>
          <w:szCs w:val="26"/>
        </w:rPr>
        <w:t xml:space="preserve">приглашаются участники, </w:t>
      </w:r>
      <w:r w:rsidR="00257ED3">
        <w:rPr>
          <w:sz w:val="26"/>
          <w:szCs w:val="26"/>
        </w:rPr>
        <w:t>получившие рекомендации экспертной комиссии</w:t>
      </w:r>
      <w:r w:rsidRPr="00257ED3">
        <w:rPr>
          <w:sz w:val="26"/>
          <w:szCs w:val="26"/>
        </w:rPr>
        <w:t xml:space="preserve">. </w:t>
      </w:r>
    </w:p>
    <w:p w14:paraId="47C2D17C" w14:textId="77777777" w:rsidR="002F474A" w:rsidRPr="00EE6023" w:rsidRDefault="002F474A" w:rsidP="002F474A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EE6023">
        <w:rPr>
          <w:sz w:val="26"/>
          <w:szCs w:val="26"/>
        </w:rPr>
        <w:t xml:space="preserve">Список участников, приглашенных на </w:t>
      </w:r>
      <w:r w:rsidR="00EE6023" w:rsidRPr="00EE6023">
        <w:rPr>
          <w:sz w:val="26"/>
          <w:szCs w:val="26"/>
        </w:rPr>
        <w:t>очный</w:t>
      </w:r>
      <w:r w:rsidRPr="00EE6023">
        <w:rPr>
          <w:sz w:val="26"/>
          <w:szCs w:val="26"/>
        </w:rPr>
        <w:t xml:space="preserve"> этап, утверждается совместным решением Оргкомитета Конкурса и экспертной комиссий по направлению и публикуется на официальном сайте Конкурса не позже, чем за две недели до проведения очного этапа. </w:t>
      </w:r>
    </w:p>
    <w:p w14:paraId="17EB63E8" w14:textId="77777777" w:rsidR="00257ED3" w:rsidRPr="00A82130" w:rsidRDefault="002F474A" w:rsidP="00A82130">
      <w:pPr>
        <w:pStyle w:val="a3"/>
        <w:numPr>
          <w:ilvl w:val="1"/>
          <w:numId w:val="1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EE6023">
        <w:rPr>
          <w:sz w:val="26"/>
          <w:szCs w:val="26"/>
        </w:rPr>
        <w:t>Апелляция на результаты дистанционного трека отборочного этапа Конкурса не предусмотрена.</w:t>
      </w:r>
    </w:p>
    <w:p w14:paraId="3C64774D" w14:textId="77777777" w:rsidR="002F474A" w:rsidRPr="00565552" w:rsidRDefault="002F474A" w:rsidP="002F474A">
      <w:pPr>
        <w:pStyle w:val="a3"/>
        <w:tabs>
          <w:tab w:val="left" w:pos="0"/>
        </w:tabs>
        <w:ind w:left="568"/>
        <w:contextualSpacing/>
        <w:rPr>
          <w:sz w:val="26"/>
          <w:szCs w:val="26"/>
        </w:rPr>
      </w:pPr>
    </w:p>
    <w:p w14:paraId="75418B67" w14:textId="77777777" w:rsidR="002F474A" w:rsidRDefault="002F474A" w:rsidP="006A0C28">
      <w:pPr>
        <w:pStyle w:val="a8"/>
        <w:ind w:left="360"/>
        <w:contextualSpacing/>
        <w:rPr>
          <w:sz w:val="26"/>
          <w:szCs w:val="26"/>
        </w:rPr>
      </w:pPr>
      <w:r w:rsidRPr="006A0C28">
        <w:rPr>
          <w:sz w:val="26"/>
          <w:szCs w:val="26"/>
        </w:rPr>
        <w:t>3</w:t>
      </w:r>
      <w:r w:rsidRPr="002F474A">
        <w:rPr>
          <w:sz w:val="26"/>
          <w:szCs w:val="26"/>
        </w:rPr>
        <w:t xml:space="preserve">. Порядок организации и проведения </w:t>
      </w:r>
      <w:r w:rsidR="006A0C28">
        <w:rPr>
          <w:sz w:val="26"/>
          <w:szCs w:val="26"/>
        </w:rPr>
        <w:t>очной публичной защиты конкурсных работ.</w:t>
      </w:r>
    </w:p>
    <w:p w14:paraId="6E8DE4BA" w14:textId="77777777" w:rsidR="00257ED3" w:rsidRDefault="006A0C28" w:rsidP="00257ED3">
      <w:pPr>
        <w:pStyle w:val="a3"/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6A0C28">
        <w:rPr>
          <w:sz w:val="26"/>
          <w:szCs w:val="26"/>
        </w:rPr>
        <w:t xml:space="preserve">3.1. </w:t>
      </w:r>
      <w:r w:rsidR="00832F21">
        <w:rPr>
          <w:sz w:val="26"/>
          <w:szCs w:val="26"/>
        </w:rPr>
        <w:t xml:space="preserve">К участию на очную публичную защиту конкурсной работы приглашаются участники, успешно прошедшие </w:t>
      </w:r>
      <w:r w:rsidR="00A82130">
        <w:rPr>
          <w:sz w:val="26"/>
          <w:szCs w:val="26"/>
        </w:rPr>
        <w:t>отбор на</w:t>
      </w:r>
      <w:r w:rsidR="00257ED3">
        <w:rPr>
          <w:sz w:val="26"/>
          <w:szCs w:val="26"/>
        </w:rPr>
        <w:t xml:space="preserve"> соответствие требованиям. </w:t>
      </w:r>
    </w:p>
    <w:p w14:paraId="548CAC94" w14:textId="77777777" w:rsidR="006A0C28" w:rsidRDefault="00257ED3" w:rsidP="00257ED3">
      <w:pPr>
        <w:pStyle w:val="a3"/>
        <w:tabs>
          <w:tab w:val="left" w:pos="0"/>
        </w:tabs>
        <w:ind w:left="0" w:firstLine="56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832F21">
        <w:rPr>
          <w:sz w:val="26"/>
          <w:szCs w:val="26"/>
        </w:rPr>
        <w:t xml:space="preserve">Очный </w:t>
      </w:r>
      <w:r w:rsidR="006A0C28">
        <w:rPr>
          <w:sz w:val="26"/>
          <w:szCs w:val="26"/>
        </w:rPr>
        <w:t>этап проводится в форме очной публичной защиты работ, представленных ранее на отборочном этапе.</w:t>
      </w:r>
    </w:p>
    <w:p w14:paraId="33C59118" w14:textId="77777777" w:rsidR="006A0C28" w:rsidRDefault="00EE6023" w:rsidP="006A0C28">
      <w:pPr>
        <w:pStyle w:val="a3"/>
        <w:tabs>
          <w:tab w:val="left" w:pos="0"/>
        </w:tabs>
        <w:ind w:left="0" w:firstLine="568"/>
        <w:contextualSpacing/>
        <w:rPr>
          <w:sz w:val="26"/>
          <w:szCs w:val="26"/>
        </w:rPr>
      </w:pPr>
      <w:r>
        <w:rPr>
          <w:sz w:val="26"/>
          <w:szCs w:val="26"/>
        </w:rPr>
        <w:t>3.</w:t>
      </w:r>
      <w:r w:rsidR="00257ED3">
        <w:rPr>
          <w:sz w:val="26"/>
          <w:szCs w:val="26"/>
        </w:rPr>
        <w:t>3</w:t>
      </w:r>
      <w:r>
        <w:rPr>
          <w:sz w:val="26"/>
          <w:szCs w:val="26"/>
        </w:rPr>
        <w:t xml:space="preserve">. Участникам может быть </w:t>
      </w:r>
      <w:r w:rsidR="00832F21">
        <w:rPr>
          <w:sz w:val="26"/>
          <w:szCs w:val="26"/>
        </w:rPr>
        <w:t xml:space="preserve">представлена возможность </w:t>
      </w:r>
      <w:r w:rsidR="006A0C28">
        <w:rPr>
          <w:sz w:val="26"/>
          <w:szCs w:val="26"/>
        </w:rPr>
        <w:t>дистанционн</w:t>
      </w:r>
      <w:r w:rsidR="00832F21">
        <w:rPr>
          <w:sz w:val="26"/>
          <w:szCs w:val="26"/>
        </w:rPr>
        <w:t>ой</w:t>
      </w:r>
      <w:r w:rsidR="006A0C28">
        <w:rPr>
          <w:sz w:val="26"/>
          <w:szCs w:val="26"/>
        </w:rPr>
        <w:t xml:space="preserve"> (онлайн) защит</w:t>
      </w:r>
      <w:r w:rsidR="00832F21">
        <w:rPr>
          <w:sz w:val="26"/>
          <w:szCs w:val="26"/>
        </w:rPr>
        <w:t xml:space="preserve">ы </w:t>
      </w:r>
      <w:r w:rsidR="006A0C28">
        <w:rPr>
          <w:sz w:val="26"/>
          <w:szCs w:val="26"/>
        </w:rPr>
        <w:t>работы н</w:t>
      </w:r>
      <w:r w:rsidR="00832F21">
        <w:rPr>
          <w:sz w:val="26"/>
          <w:szCs w:val="26"/>
        </w:rPr>
        <w:t>а очном</w:t>
      </w:r>
      <w:r>
        <w:rPr>
          <w:sz w:val="26"/>
          <w:szCs w:val="26"/>
        </w:rPr>
        <w:t xml:space="preserve"> этапе Конкурса в форме видеоконференции с </w:t>
      </w:r>
      <w:r>
        <w:rPr>
          <w:sz w:val="26"/>
          <w:szCs w:val="26"/>
        </w:rPr>
        <w:lastRenderedPageBreak/>
        <w:t>использованием сети «Интернет»</w:t>
      </w:r>
      <w:r w:rsidR="00832F21">
        <w:rPr>
          <w:sz w:val="26"/>
          <w:szCs w:val="26"/>
        </w:rPr>
        <w:t>. Оргкомитет не несет ответственность за качество связи (соединения сети «Интернет»). В случае возникновения сбоев, в том числе возникших не по вине участника, предоставление повторной защиты исключается.</w:t>
      </w:r>
    </w:p>
    <w:p w14:paraId="3D5C0BB4" w14:textId="77777777" w:rsidR="002D47D1" w:rsidRDefault="00257ED3" w:rsidP="002D47D1">
      <w:pPr>
        <w:pStyle w:val="a3"/>
        <w:tabs>
          <w:tab w:val="left" w:pos="0"/>
        </w:tabs>
        <w:ind w:left="0" w:firstLine="568"/>
        <w:contextualSpacing/>
        <w:rPr>
          <w:sz w:val="26"/>
          <w:szCs w:val="26"/>
        </w:rPr>
      </w:pPr>
      <w:r>
        <w:rPr>
          <w:sz w:val="26"/>
          <w:szCs w:val="26"/>
        </w:rPr>
        <w:t>3.4</w:t>
      </w:r>
      <w:r w:rsidR="00832F21">
        <w:rPr>
          <w:sz w:val="26"/>
          <w:szCs w:val="26"/>
        </w:rPr>
        <w:t xml:space="preserve">. </w:t>
      </w:r>
      <w:r w:rsidR="00F22397" w:rsidRPr="00C524D1">
        <w:rPr>
          <w:sz w:val="26"/>
          <w:szCs w:val="26"/>
        </w:rPr>
        <w:t>Презентация работ должна быть подготовлена в соответствии с Методическими рекомендациями. Оргкомитет Конкурса обеспечивает участникам только оборудование, необходимое для проведения презентации и видеоконференции.</w:t>
      </w:r>
    </w:p>
    <w:p w14:paraId="0F39C4E5" w14:textId="77777777" w:rsidR="00F22397" w:rsidRDefault="002D47D1" w:rsidP="002D47D1">
      <w:pPr>
        <w:pStyle w:val="a3"/>
        <w:tabs>
          <w:tab w:val="left" w:pos="0"/>
        </w:tabs>
        <w:ind w:left="0" w:firstLine="56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F22397" w:rsidRPr="00F22397">
        <w:rPr>
          <w:sz w:val="26"/>
          <w:szCs w:val="26"/>
        </w:rPr>
        <w:t>По решению экспертной комиссии по направлению на защите могут присутствовать лица, сопровождающие участников Конкурса.</w:t>
      </w:r>
    </w:p>
    <w:p w14:paraId="36434A20" w14:textId="77777777" w:rsidR="002D47D1" w:rsidRDefault="00F22397" w:rsidP="002D47D1">
      <w:pPr>
        <w:pStyle w:val="a3"/>
        <w:numPr>
          <w:ilvl w:val="1"/>
          <w:numId w:val="7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F22397">
        <w:rPr>
          <w:sz w:val="26"/>
          <w:szCs w:val="26"/>
        </w:rPr>
        <w:t xml:space="preserve"> Экспертные комиссии по направлениям оценивают работы согласно критериям оценивания работ, указанным в Методических рекомендациях, по шкале от «0» до «100» баллов. В случае выявления плагиата в работе экспертные комиссии выставляют участнику</w:t>
      </w:r>
      <w:r w:rsidRPr="00F22397" w:rsidDel="002E4840">
        <w:rPr>
          <w:sz w:val="26"/>
          <w:szCs w:val="26"/>
        </w:rPr>
        <w:t xml:space="preserve"> </w:t>
      </w:r>
      <w:r w:rsidRPr="00F22397">
        <w:rPr>
          <w:sz w:val="26"/>
          <w:szCs w:val="26"/>
        </w:rPr>
        <w:t>«0» (ноль) баллов.</w:t>
      </w:r>
    </w:p>
    <w:p w14:paraId="4E7F8BA9" w14:textId="77777777" w:rsidR="002D47D1" w:rsidRDefault="00F22397" w:rsidP="002D47D1">
      <w:pPr>
        <w:pStyle w:val="a3"/>
        <w:numPr>
          <w:ilvl w:val="1"/>
          <w:numId w:val="7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D47D1">
        <w:rPr>
          <w:sz w:val="26"/>
          <w:szCs w:val="26"/>
        </w:rPr>
        <w:t>По результатам оценивания работ выстраивается рейтинговая таблица участников Конкурса по каждому направлению, сформированная на основании убывания суммы баллов, полученных участниками по итогам публичной защиты.</w:t>
      </w:r>
    </w:p>
    <w:p w14:paraId="0E1DAAAA" w14:textId="77777777" w:rsidR="002D47D1" w:rsidRDefault="00F22397" w:rsidP="002D47D1">
      <w:pPr>
        <w:pStyle w:val="a3"/>
        <w:numPr>
          <w:ilvl w:val="1"/>
          <w:numId w:val="7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D47D1">
        <w:rPr>
          <w:sz w:val="26"/>
          <w:szCs w:val="26"/>
        </w:rPr>
        <w:t xml:space="preserve"> Общее число </w:t>
      </w:r>
      <w:r w:rsidRPr="002D47D1">
        <w:rPr>
          <w:sz w:val="26"/>
          <w:szCs w:val="26"/>
          <w:shd w:val="clear" w:color="auto" w:fill="FFFFFF" w:themeFill="background1"/>
        </w:rPr>
        <w:t>победителей и призеров</w:t>
      </w:r>
      <w:r w:rsidRPr="002D47D1">
        <w:rPr>
          <w:sz w:val="26"/>
          <w:szCs w:val="26"/>
        </w:rPr>
        <w:t xml:space="preserve"> по направлению не может превышать 45 процентов от фактического числа участников заключительного этапа по направлению. Общее число победителей Конкурса по направлению не может превышать </w:t>
      </w:r>
      <w:r w:rsidRPr="002D47D1">
        <w:rPr>
          <w:color w:val="000000" w:themeColor="text1"/>
          <w:sz w:val="26"/>
          <w:szCs w:val="26"/>
        </w:rPr>
        <w:t xml:space="preserve">8 процентов </w:t>
      </w:r>
      <w:r w:rsidRPr="002D47D1">
        <w:rPr>
          <w:sz w:val="26"/>
          <w:szCs w:val="26"/>
        </w:rPr>
        <w:t>от фактического числа участников заключительного этапа по направлению.</w:t>
      </w:r>
    </w:p>
    <w:p w14:paraId="2328EE30" w14:textId="77777777" w:rsidR="002D47D1" w:rsidRDefault="00F22397" w:rsidP="002D47D1">
      <w:pPr>
        <w:pStyle w:val="a3"/>
        <w:numPr>
          <w:ilvl w:val="1"/>
          <w:numId w:val="7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 w:rsidRPr="002D47D1">
        <w:rPr>
          <w:sz w:val="26"/>
          <w:szCs w:val="26"/>
        </w:rPr>
        <w:t>Итоги конкурса утверждаются Оргкомитетом Конкурса. Победителям и призёрам Конкурса вручаются дипломы, участникам заключительного этапа, не получившим статус победителя/призера Конкурса, – сертификаты. Подведение итогов Конкурса, а также награждение победителей и призёров проходят в день проведения заключительного этапа Конкурса.</w:t>
      </w:r>
    </w:p>
    <w:p w14:paraId="74466447" w14:textId="77777777" w:rsidR="00F22397" w:rsidRPr="002D47D1" w:rsidRDefault="002D47D1" w:rsidP="002D47D1">
      <w:pPr>
        <w:pStyle w:val="a3"/>
        <w:numPr>
          <w:ilvl w:val="1"/>
          <w:numId w:val="7"/>
        </w:numPr>
        <w:tabs>
          <w:tab w:val="left" w:pos="0"/>
        </w:tabs>
        <w:ind w:left="0" w:firstLine="568"/>
        <w:contextualSpacing/>
        <w:rPr>
          <w:sz w:val="26"/>
          <w:szCs w:val="26"/>
        </w:rPr>
      </w:pPr>
      <w:r>
        <w:rPr>
          <w:sz w:val="26"/>
          <w:szCs w:val="26"/>
        </w:rPr>
        <w:t>Апелляция на результаты очного</w:t>
      </w:r>
      <w:r w:rsidR="00F22397" w:rsidRPr="002D47D1">
        <w:rPr>
          <w:sz w:val="26"/>
          <w:szCs w:val="26"/>
        </w:rPr>
        <w:t xml:space="preserve"> этапа не предусмотрена. </w:t>
      </w:r>
    </w:p>
    <w:p w14:paraId="4B81E483" w14:textId="77777777" w:rsidR="00C524D1" w:rsidRPr="00565552" w:rsidRDefault="00C524D1" w:rsidP="006A0C28">
      <w:pPr>
        <w:pStyle w:val="a8"/>
        <w:contextualSpacing/>
        <w:jc w:val="left"/>
        <w:rPr>
          <w:sz w:val="26"/>
          <w:szCs w:val="26"/>
          <w:highlight w:val="yellow"/>
        </w:rPr>
      </w:pPr>
    </w:p>
    <w:p w14:paraId="51286502" w14:textId="77777777" w:rsidR="00F22397" w:rsidRPr="00C524D1" w:rsidRDefault="00F22397" w:rsidP="008123EF">
      <w:pPr>
        <w:pStyle w:val="a3"/>
        <w:tabs>
          <w:tab w:val="left" w:pos="1134"/>
        </w:tabs>
        <w:ind w:left="0" w:firstLine="709"/>
        <w:contextualSpacing/>
        <w:rPr>
          <w:sz w:val="26"/>
          <w:szCs w:val="26"/>
          <w:highlight w:val="yellow"/>
        </w:rPr>
      </w:pPr>
    </w:p>
    <w:p w14:paraId="15B7DB64" w14:textId="77777777" w:rsidR="00F22397" w:rsidRPr="00C524D1" w:rsidRDefault="00F22397" w:rsidP="008123EF">
      <w:pPr>
        <w:pStyle w:val="a3"/>
        <w:tabs>
          <w:tab w:val="left" w:pos="1134"/>
        </w:tabs>
        <w:ind w:left="0" w:firstLine="709"/>
        <w:contextualSpacing/>
        <w:rPr>
          <w:sz w:val="26"/>
          <w:szCs w:val="26"/>
          <w:highlight w:val="yellow"/>
        </w:rPr>
      </w:pPr>
    </w:p>
    <w:p w14:paraId="496840C0" w14:textId="77777777" w:rsidR="00F22397" w:rsidRPr="00C524D1" w:rsidRDefault="00F22397" w:rsidP="008123EF">
      <w:pPr>
        <w:pStyle w:val="a3"/>
        <w:tabs>
          <w:tab w:val="left" w:pos="1134"/>
        </w:tabs>
        <w:ind w:left="0" w:firstLine="709"/>
        <w:contextualSpacing/>
        <w:rPr>
          <w:sz w:val="26"/>
          <w:szCs w:val="26"/>
          <w:highlight w:val="yellow"/>
        </w:rPr>
      </w:pPr>
    </w:p>
    <w:sectPr w:rsidR="00F22397" w:rsidRPr="00C524D1" w:rsidSect="00320545">
      <w:headerReference w:type="even" r:id="rId11"/>
      <w:headerReference w:type="default" r:id="rId12"/>
      <w:pgSz w:w="11906" w:h="16838" w:code="9"/>
      <w:pgMar w:top="1134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5580" w14:textId="77777777" w:rsidR="00864B1C" w:rsidRDefault="00864B1C" w:rsidP="002B72C0">
      <w:r>
        <w:separator/>
      </w:r>
    </w:p>
  </w:endnote>
  <w:endnote w:type="continuationSeparator" w:id="0">
    <w:p w14:paraId="01FE17AC" w14:textId="77777777" w:rsidR="00864B1C" w:rsidRDefault="00864B1C" w:rsidP="002B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E5DE" w14:textId="77777777" w:rsidR="00864B1C" w:rsidRDefault="00864B1C" w:rsidP="002B72C0">
      <w:r>
        <w:separator/>
      </w:r>
    </w:p>
  </w:footnote>
  <w:footnote w:type="continuationSeparator" w:id="0">
    <w:p w14:paraId="181E7D3D" w14:textId="77777777" w:rsidR="00864B1C" w:rsidRDefault="00864B1C" w:rsidP="002B72C0">
      <w:r>
        <w:continuationSeparator/>
      </w:r>
    </w:p>
  </w:footnote>
  <w:footnote w:id="1">
    <w:p w14:paraId="4DEFB104" w14:textId="77777777" w:rsidR="002F474A" w:rsidRPr="009316D3" w:rsidRDefault="002F474A" w:rsidP="002F474A">
      <w:pPr>
        <w:pStyle w:val="ad"/>
        <w:jc w:val="both"/>
      </w:pPr>
      <w:r>
        <w:rPr>
          <w:rStyle w:val="ac"/>
        </w:rPr>
        <w:footnoteRef/>
      </w:r>
      <w:r w:rsidRPr="006F7DB0">
        <w:t xml:space="preserve"> </w:t>
      </w:r>
      <w:r>
        <w:t xml:space="preserve">Плагиат </w:t>
      </w:r>
      <w:r w:rsidRPr="00DA203C">
        <w:t>определяется как использование в письменной работе чужого текста, опубликованного в бумажном или электронном виде, без полной ссылки на источник или со ссылками на источник, но когда объем и характер заимствований ставят под сомнение самостоятельность выполненной работы или одного из ее основных разделов. Плагиат может осуществляться в двух видах: дословное изложение чужого текста,</w:t>
      </w:r>
      <w:r>
        <w:t xml:space="preserve"> парафраза – изложение чужого текста с заменой слов и выражений без изменения содержания заимствованного текста.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CEB24" w14:textId="77777777" w:rsidR="00C721C6" w:rsidRDefault="00B57FB0" w:rsidP="00061D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1CC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F5A423" w14:textId="77777777" w:rsidR="00C721C6" w:rsidRDefault="00864B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5E4F" w14:textId="77777777" w:rsidR="00C721C6" w:rsidRDefault="00B57FB0" w:rsidP="00061D64">
    <w:pPr>
      <w:pStyle w:val="a5"/>
      <w:framePr w:wrap="around" w:vAnchor="text" w:hAnchor="page" w:x="5902" w:y="496"/>
      <w:rPr>
        <w:rStyle w:val="a7"/>
      </w:rPr>
    </w:pPr>
    <w:r>
      <w:rPr>
        <w:rStyle w:val="a7"/>
      </w:rPr>
      <w:fldChar w:fldCharType="begin"/>
    </w:r>
    <w:r w:rsidR="00401C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609D">
      <w:rPr>
        <w:rStyle w:val="a7"/>
        <w:noProof/>
      </w:rPr>
      <w:t>2</w:t>
    </w:r>
    <w:r>
      <w:rPr>
        <w:rStyle w:val="a7"/>
      </w:rPr>
      <w:fldChar w:fldCharType="end"/>
    </w:r>
  </w:p>
  <w:p w14:paraId="23C7EA06" w14:textId="77777777" w:rsidR="00C721C6" w:rsidRDefault="00864B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E09"/>
    <w:multiLevelType w:val="multilevel"/>
    <w:tmpl w:val="068A288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27103BF7"/>
    <w:multiLevelType w:val="multilevel"/>
    <w:tmpl w:val="608C37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F8A4C6B"/>
    <w:multiLevelType w:val="hybridMultilevel"/>
    <w:tmpl w:val="A1CCA7CC"/>
    <w:lvl w:ilvl="0" w:tplc="B2B43C1E">
      <w:start w:val="1"/>
      <w:numFmt w:val="bullet"/>
      <w:suff w:val="space"/>
      <w:lvlText w:val="—"/>
      <w:lvlJc w:val="left"/>
      <w:pPr>
        <w:ind w:left="164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1F57CB1"/>
    <w:multiLevelType w:val="multilevel"/>
    <w:tmpl w:val="BA32C1B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A301EC5"/>
    <w:multiLevelType w:val="multilevel"/>
    <w:tmpl w:val="B26673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61D041C6"/>
    <w:multiLevelType w:val="multilevel"/>
    <w:tmpl w:val="066255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690E0A01"/>
    <w:multiLevelType w:val="multilevel"/>
    <w:tmpl w:val="331E6C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C0"/>
    <w:rsid w:val="000E11FF"/>
    <w:rsid w:val="001A0779"/>
    <w:rsid w:val="001A4F66"/>
    <w:rsid w:val="00257ED3"/>
    <w:rsid w:val="002B72C0"/>
    <w:rsid w:val="002D47D1"/>
    <w:rsid w:val="002F474A"/>
    <w:rsid w:val="00401CC8"/>
    <w:rsid w:val="004108BA"/>
    <w:rsid w:val="004676CA"/>
    <w:rsid w:val="00565552"/>
    <w:rsid w:val="005F6E5D"/>
    <w:rsid w:val="00602C85"/>
    <w:rsid w:val="0064398A"/>
    <w:rsid w:val="006A0C28"/>
    <w:rsid w:val="0071179C"/>
    <w:rsid w:val="007774D7"/>
    <w:rsid w:val="007B7FFD"/>
    <w:rsid w:val="008123EF"/>
    <w:rsid w:val="00832F21"/>
    <w:rsid w:val="00851E6B"/>
    <w:rsid w:val="00864B1C"/>
    <w:rsid w:val="00894366"/>
    <w:rsid w:val="00945EDF"/>
    <w:rsid w:val="00A82130"/>
    <w:rsid w:val="00B57FB0"/>
    <w:rsid w:val="00B6771D"/>
    <w:rsid w:val="00B86C58"/>
    <w:rsid w:val="00BA480E"/>
    <w:rsid w:val="00BA609D"/>
    <w:rsid w:val="00C524D1"/>
    <w:rsid w:val="00C81C0E"/>
    <w:rsid w:val="00D01EBA"/>
    <w:rsid w:val="00D37AD0"/>
    <w:rsid w:val="00D45CD1"/>
    <w:rsid w:val="00E62551"/>
    <w:rsid w:val="00EE6023"/>
    <w:rsid w:val="00F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4407"/>
  <w15:docId w15:val="{D32F2078-71BB-7043-932F-1684C55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7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2B72C0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B7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B72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B72C0"/>
    <w:rPr>
      <w:rFonts w:cs="Times New Roman"/>
    </w:rPr>
  </w:style>
  <w:style w:type="paragraph" w:styleId="a8">
    <w:name w:val="Title"/>
    <w:basedOn w:val="a"/>
    <w:link w:val="a9"/>
    <w:qFormat/>
    <w:rsid w:val="002B72C0"/>
    <w:pPr>
      <w:jc w:val="center"/>
    </w:pPr>
    <w:rPr>
      <w:b/>
      <w:sz w:val="28"/>
      <w:szCs w:val="32"/>
    </w:rPr>
  </w:style>
  <w:style w:type="character" w:customStyle="1" w:styleId="a9">
    <w:name w:val="Заголовок Знак"/>
    <w:basedOn w:val="a0"/>
    <w:link w:val="a8"/>
    <w:rsid w:val="002B72C0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styleId="aa">
    <w:name w:val="Hyperlink"/>
    <w:uiPriority w:val="99"/>
    <w:rsid w:val="002B72C0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2B7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otnote reference"/>
    <w:basedOn w:val="a0"/>
    <w:rsid w:val="002B72C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B72C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2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E62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_u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guo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ro_u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o_u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МаксимоваГВ</dc:creator>
  <cp:lastModifiedBy>Аркадий</cp:lastModifiedBy>
  <cp:revision>4</cp:revision>
  <dcterms:created xsi:type="dcterms:W3CDTF">2020-10-19T02:01:00Z</dcterms:created>
  <dcterms:modified xsi:type="dcterms:W3CDTF">2020-10-19T08:47:00Z</dcterms:modified>
</cp:coreProperties>
</file>