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47"/>
      </w:tblGrid>
      <w:tr w:rsidR="0055421A" w:rsidRPr="009A70EA" w:rsidTr="0055421A">
        <w:tc>
          <w:tcPr>
            <w:tcW w:w="9747" w:type="dxa"/>
          </w:tcPr>
          <w:p w:rsidR="0055421A" w:rsidRPr="0055421A" w:rsidRDefault="0055421A" w:rsidP="0055421A">
            <w:pPr>
              <w:ind w:left="-1134"/>
              <w:jc w:val="right"/>
              <w:rPr>
                <w:b/>
                <w:sz w:val="24"/>
                <w:szCs w:val="24"/>
              </w:rPr>
            </w:pPr>
            <w:r w:rsidRPr="0055421A">
              <w:rPr>
                <w:b/>
                <w:sz w:val="24"/>
                <w:szCs w:val="24"/>
              </w:rPr>
              <w:t xml:space="preserve"> «УТВЕРЖДАЮ»</w:t>
            </w:r>
          </w:p>
          <w:p w:rsidR="0055421A" w:rsidRPr="0055421A" w:rsidRDefault="0055421A" w:rsidP="0055421A">
            <w:pPr>
              <w:ind w:left="-1134"/>
              <w:jc w:val="right"/>
              <w:rPr>
                <w:sz w:val="24"/>
                <w:szCs w:val="24"/>
              </w:rPr>
            </w:pPr>
            <w:r w:rsidRPr="0055421A">
              <w:rPr>
                <w:sz w:val="24"/>
                <w:szCs w:val="24"/>
              </w:rPr>
              <w:t xml:space="preserve">Начальник  </w:t>
            </w:r>
          </w:p>
          <w:p w:rsidR="0055421A" w:rsidRPr="0055421A" w:rsidRDefault="0055421A" w:rsidP="0055421A">
            <w:pPr>
              <w:ind w:left="-1134"/>
              <w:jc w:val="right"/>
              <w:rPr>
                <w:sz w:val="24"/>
                <w:szCs w:val="24"/>
              </w:rPr>
            </w:pPr>
            <w:r w:rsidRPr="0055421A">
              <w:rPr>
                <w:sz w:val="24"/>
                <w:szCs w:val="24"/>
              </w:rPr>
              <w:t>Управления образования</w:t>
            </w:r>
          </w:p>
          <w:p w:rsidR="0055421A" w:rsidRPr="0055421A" w:rsidRDefault="0055421A" w:rsidP="0055421A">
            <w:pPr>
              <w:ind w:left="-1134"/>
              <w:jc w:val="right"/>
              <w:rPr>
                <w:sz w:val="24"/>
                <w:szCs w:val="24"/>
              </w:rPr>
            </w:pPr>
            <w:r w:rsidRPr="0055421A">
              <w:rPr>
                <w:sz w:val="24"/>
                <w:szCs w:val="24"/>
              </w:rPr>
              <w:t>ГО “Город Якутск”</w:t>
            </w:r>
          </w:p>
          <w:p w:rsidR="0055421A" w:rsidRPr="0055421A" w:rsidRDefault="0055421A" w:rsidP="0055421A">
            <w:pPr>
              <w:ind w:left="-11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</w:t>
            </w:r>
            <w:r w:rsidRPr="0055421A">
              <w:rPr>
                <w:sz w:val="24"/>
                <w:szCs w:val="24"/>
              </w:rPr>
              <w:t>. ПЕТРОВ</w:t>
            </w:r>
          </w:p>
          <w:p w:rsidR="0055421A" w:rsidRPr="0055421A" w:rsidRDefault="0055421A" w:rsidP="0055421A">
            <w:pPr>
              <w:ind w:left="-1134"/>
              <w:jc w:val="right"/>
              <w:rPr>
                <w:sz w:val="24"/>
                <w:szCs w:val="24"/>
              </w:rPr>
            </w:pPr>
            <w:r w:rsidRPr="0055421A">
              <w:rPr>
                <w:sz w:val="24"/>
                <w:szCs w:val="24"/>
              </w:rPr>
              <w:t xml:space="preserve"> </w:t>
            </w:r>
          </w:p>
          <w:p w:rsidR="0055421A" w:rsidRPr="0055421A" w:rsidRDefault="0055421A" w:rsidP="0055421A">
            <w:pPr>
              <w:ind w:left="-1134"/>
              <w:jc w:val="right"/>
              <w:rPr>
                <w:sz w:val="24"/>
                <w:szCs w:val="24"/>
              </w:rPr>
            </w:pPr>
            <w:proofErr w:type="spellStart"/>
            <w:r w:rsidRPr="0055421A">
              <w:rPr>
                <w:sz w:val="24"/>
                <w:szCs w:val="24"/>
              </w:rPr>
              <w:t>______</w:t>
            </w:r>
            <w:proofErr w:type="gramStart"/>
            <w:r w:rsidR="000A17AB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0A17AB">
              <w:rPr>
                <w:sz w:val="24"/>
                <w:szCs w:val="24"/>
              </w:rPr>
              <w:t>/</w:t>
            </w:r>
            <w:proofErr w:type="spellStart"/>
            <w:r w:rsidR="000A17AB">
              <w:rPr>
                <w:sz w:val="24"/>
                <w:szCs w:val="24"/>
              </w:rPr>
              <w:t>п</w:t>
            </w:r>
            <w:proofErr w:type="spellEnd"/>
            <w:r w:rsidRPr="0055421A">
              <w:rPr>
                <w:sz w:val="24"/>
                <w:szCs w:val="24"/>
              </w:rPr>
              <w:t>_____________</w:t>
            </w:r>
          </w:p>
          <w:p w:rsidR="0055421A" w:rsidRPr="0055421A" w:rsidRDefault="000A17AB" w:rsidP="0055421A">
            <w:pPr>
              <w:ind w:left="-11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«14</w:t>
            </w:r>
            <w:r w:rsidRPr="0055421A">
              <w:rPr>
                <w:sz w:val="24"/>
                <w:szCs w:val="24"/>
              </w:rPr>
              <w:t>»</w:t>
            </w:r>
            <w:r w:rsidR="0055421A" w:rsidRPr="0055421A">
              <w:rPr>
                <w:sz w:val="24"/>
                <w:szCs w:val="24"/>
              </w:rPr>
              <w:t xml:space="preserve"> ноября 2016г.</w:t>
            </w:r>
          </w:p>
          <w:p w:rsidR="0055421A" w:rsidRPr="0055421A" w:rsidRDefault="0055421A" w:rsidP="007B7F6B">
            <w:pPr>
              <w:spacing w:line="360" w:lineRule="auto"/>
              <w:ind w:left="-1134"/>
              <w:jc w:val="center"/>
              <w:rPr>
                <w:b/>
                <w:bCs/>
                <w:color w:val="000000"/>
                <w:spacing w:val="57"/>
                <w:sz w:val="24"/>
                <w:szCs w:val="24"/>
              </w:rPr>
            </w:pPr>
          </w:p>
        </w:tc>
      </w:tr>
    </w:tbl>
    <w:p w:rsidR="0055421A" w:rsidRDefault="0055421A" w:rsidP="005D08F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D08F5" w:rsidRPr="00CF0F6E" w:rsidRDefault="005D08F5" w:rsidP="005D08F5">
      <w:pPr>
        <w:jc w:val="center"/>
        <w:rPr>
          <w:b/>
          <w:sz w:val="28"/>
          <w:szCs w:val="28"/>
        </w:rPr>
      </w:pPr>
      <w:r w:rsidRPr="00CF0F6E">
        <w:rPr>
          <w:b/>
          <w:sz w:val="28"/>
          <w:szCs w:val="28"/>
        </w:rPr>
        <w:t xml:space="preserve">ПОЛОЖЕНИЕ </w:t>
      </w:r>
    </w:p>
    <w:p w:rsidR="005D08F5" w:rsidRDefault="005D08F5" w:rsidP="005D0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городских родительских чтениях</w:t>
      </w:r>
    </w:p>
    <w:p w:rsidR="00721173" w:rsidRPr="00721173" w:rsidRDefault="00721173" w:rsidP="00721173">
      <w:pPr>
        <w:jc w:val="center"/>
        <w:rPr>
          <w:b/>
          <w:i/>
          <w:sz w:val="22"/>
        </w:rPr>
      </w:pPr>
      <w:r w:rsidRPr="00721173">
        <w:rPr>
          <w:b/>
          <w:i/>
          <w:sz w:val="28"/>
          <w:szCs w:val="24"/>
        </w:rPr>
        <w:t>«Ф</w:t>
      </w:r>
      <w:r w:rsidRPr="00721173">
        <w:rPr>
          <w:b/>
          <w:i/>
          <w:color w:val="000000"/>
          <w:spacing w:val="-12"/>
          <w:sz w:val="28"/>
          <w:szCs w:val="24"/>
        </w:rPr>
        <w:t>ормирование и развитие у подрастающего поколения культуры здорового образа жизни</w:t>
      </w:r>
      <w:r w:rsidRPr="00721173">
        <w:rPr>
          <w:b/>
          <w:i/>
          <w:sz w:val="28"/>
          <w:szCs w:val="24"/>
        </w:rPr>
        <w:t>»</w:t>
      </w:r>
    </w:p>
    <w:p w:rsidR="005D08F5" w:rsidRPr="00360314" w:rsidRDefault="005D08F5" w:rsidP="005D08F5">
      <w:pPr>
        <w:jc w:val="center"/>
        <w:rPr>
          <w:b/>
          <w:sz w:val="28"/>
          <w:szCs w:val="28"/>
        </w:rPr>
      </w:pPr>
    </w:p>
    <w:p w:rsidR="005D08F5" w:rsidRPr="00360314" w:rsidRDefault="005D08F5" w:rsidP="005D08F5">
      <w:pPr>
        <w:jc w:val="center"/>
        <w:rPr>
          <w:b/>
          <w:i/>
          <w:color w:val="000000"/>
        </w:rPr>
      </w:pPr>
    </w:p>
    <w:p w:rsidR="005D08F5" w:rsidRPr="00360314" w:rsidRDefault="005D08F5" w:rsidP="005D0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D08F5" w:rsidRDefault="005D08F5" w:rsidP="005D08F5">
      <w:pPr>
        <w:jc w:val="both"/>
        <w:rPr>
          <w:sz w:val="28"/>
          <w:szCs w:val="28"/>
        </w:rPr>
      </w:pPr>
      <w:r>
        <w:rPr>
          <w:sz w:val="28"/>
          <w:szCs w:val="28"/>
        </w:rPr>
        <w:t>1.1.Городские Родител</w:t>
      </w:r>
      <w:r w:rsidR="006D5E10">
        <w:rPr>
          <w:sz w:val="28"/>
          <w:szCs w:val="28"/>
        </w:rPr>
        <w:t xml:space="preserve">ьские чтения </w:t>
      </w:r>
      <w:r w:rsidR="00721173" w:rsidRPr="00721173">
        <w:rPr>
          <w:b/>
          <w:i/>
          <w:sz w:val="28"/>
          <w:szCs w:val="24"/>
        </w:rPr>
        <w:t>«Ф</w:t>
      </w:r>
      <w:r w:rsidR="00721173" w:rsidRPr="00721173">
        <w:rPr>
          <w:b/>
          <w:i/>
          <w:color w:val="000000"/>
          <w:spacing w:val="-12"/>
          <w:sz w:val="28"/>
          <w:szCs w:val="24"/>
        </w:rPr>
        <w:t>ормирование и развитие у подрастающего поколения культуры здорового образа жизни</w:t>
      </w:r>
      <w:r w:rsidR="00721173" w:rsidRPr="00721173">
        <w:rPr>
          <w:b/>
          <w:i/>
          <w:sz w:val="28"/>
          <w:szCs w:val="24"/>
        </w:rPr>
        <w:t>»</w:t>
      </w:r>
      <w:r>
        <w:rPr>
          <w:sz w:val="28"/>
          <w:szCs w:val="28"/>
        </w:rPr>
        <w:t xml:space="preserve"> (далее по тексту – Чтения) являются одной из форм совместной работы с педагогами и родителями учащихся образовательных учреждений города.</w:t>
      </w:r>
    </w:p>
    <w:p w:rsidR="005D08F5" w:rsidRDefault="005D08F5" w:rsidP="005D08F5">
      <w:pPr>
        <w:jc w:val="both"/>
        <w:rPr>
          <w:sz w:val="28"/>
          <w:szCs w:val="28"/>
        </w:rPr>
      </w:pPr>
      <w:r>
        <w:rPr>
          <w:sz w:val="28"/>
          <w:szCs w:val="28"/>
        </w:rPr>
        <w:t>1.2. Чтения проводятся Управлением образования ОА ГО «город Якутск» и городским методическим объединением заместителей директоров по воспитательной работе образовательных учреждений.</w:t>
      </w:r>
    </w:p>
    <w:p w:rsidR="005D08F5" w:rsidRDefault="005D08F5" w:rsidP="005D0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61BC7">
        <w:rPr>
          <w:color w:val="000000"/>
          <w:sz w:val="28"/>
          <w:szCs w:val="28"/>
        </w:rPr>
        <w:t>Участник</w:t>
      </w:r>
      <w:r>
        <w:rPr>
          <w:color w:val="000000"/>
          <w:sz w:val="28"/>
          <w:szCs w:val="28"/>
        </w:rPr>
        <w:t>ами</w:t>
      </w:r>
      <w:r w:rsidRPr="00361B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Чтений являются родители учащих</w:t>
      </w:r>
      <w:r w:rsidRPr="00361BC7">
        <w:rPr>
          <w:color w:val="000000"/>
          <w:sz w:val="28"/>
          <w:szCs w:val="28"/>
        </w:rPr>
        <w:t xml:space="preserve">ся образовательных учреждений </w:t>
      </w:r>
      <w:r>
        <w:rPr>
          <w:color w:val="000000"/>
          <w:sz w:val="28"/>
          <w:szCs w:val="28"/>
        </w:rPr>
        <w:t>ГО «город Якутск»</w:t>
      </w:r>
      <w:r w:rsidRPr="00361BC7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D08F5" w:rsidRDefault="005D08F5" w:rsidP="005D08F5">
      <w:pPr>
        <w:jc w:val="both"/>
        <w:rPr>
          <w:sz w:val="28"/>
          <w:szCs w:val="28"/>
        </w:rPr>
      </w:pPr>
    </w:p>
    <w:p w:rsidR="005D08F5" w:rsidRPr="001E20E1" w:rsidRDefault="005D08F5" w:rsidP="005D0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 Чтений</w:t>
      </w:r>
    </w:p>
    <w:p w:rsidR="005D08F5" w:rsidRPr="00361BC7" w:rsidRDefault="005D08F5" w:rsidP="005D08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Цель Чтений - </w:t>
      </w:r>
      <w:r>
        <w:rPr>
          <w:color w:val="000000"/>
          <w:sz w:val="28"/>
          <w:szCs w:val="28"/>
        </w:rPr>
        <w:t>утверждение приоритета</w:t>
      </w:r>
      <w:r w:rsidRPr="00361BC7">
        <w:rPr>
          <w:color w:val="000000"/>
          <w:sz w:val="28"/>
          <w:szCs w:val="28"/>
        </w:rPr>
        <w:t xml:space="preserve"> родителей в воспитании детей </w:t>
      </w:r>
      <w:r>
        <w:rPr>
          <w:color w:val="000000"/>
          <w:sz w:val="28"/>
          <w:szCs w:val="28"/>
        </w:rPr>
        <w:t xml:space="preserve">и распространение </w:t>
      </w:r>
      <w:r w:rsidRPr="00361BC7">
        <w:rPr>
          <w:color w:val="000000"/>
          <w:sz w:val="28"/>
          <w:szCs w:val="28"/>
        </w:rPr>
        <w:t>положитель</w:t>
      </w:r>
      <w:r>
        <w:rPr>
          <w:color w:val="000000"/>
          <w:sz w:val="28"/>
          <w:szCs w:val="28"/>
        </w:rPr>
        <w:t>ного опыта семейного воспитания.</w:t>
      </w:r>
    </w:p>
    <w:p w:rsidR="005D08F5" w:rsidRDefault="005D08F5" w:rsidP="005D08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Задачи Чтений:</w:t>
      </w:r>
    </w:p>
    <w:p w:rsidR="005D08F5" w:rsidRDefault="005D08F5" w:rsidP="005D08F5">
      <w:pPr>
        <w:numPr>
          <w:ilvl w:val="0"/>
          <w:numId w:val="6"/>
        </w:numPr>
        <w:tabs>
          <w:tab w:val="clear" w:pos="1287"/>
          <w:tab w:val="num" w:pos="54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21A" w:rsidRPr="00361BC7">
        <w:rPr>
          <w:sz w:val="28"/>
          <w:szCs w:val="28"/>
        </w:rPr>
        <w:t>Формировать</w:t>
      </w:r>
      <w:r w:rsidRPr="00361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желание </w:t>
      </w:r>
      <w:r w:rsidRPr="00361BC7">
        <w:rPr>
          <w:sz w:val="28"/>
          <w:szCs w:val="28"/>
        </w:rPr>
        <w:t>делиться родительским</w:t>
      </w:r>
      <w:r>
        <w:rPr>
          <w:sz w:val="28"/>
          <w:szCs w:val="28"/>
        </w:rPr>
        <w:t xml:space="preserve"> </w:t>
      </w:r>
      <w:r w:rsidRPr="00361BC7">
        <w:rPr>
          <w:sz w:val="28"/>
          <w:szCs w:val="28"/>
        </w:rPr>
        <w:t>опытом, успехами в воспитании детей;</w:t>
      </w:r>
    </w:p>
    <w:p w:rsidR="005D08F5" w:rsidRDefault="005D08F5" w:rsidP="005D08F5">
      <w:pPr>
        <w:numPr>
          <w:ilvl w:val="0"/>
          <w:numId w:val="6"/>
        </w:numPr>
        <w:tabs>
          <w:tab w:val="clear" w:pos="1287"/>
          <w:tab w:val="num" w:pos="54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21A">
        <w:rPr>
          <w:sz w:val="28"/>
          <w:szCs w:val="28"/>
        </w:rPr>
        <w:t>Учить</w:t>
      </w:r>
      <w:r>
        <w:rPr>
          <w:sz w:val="28"/>
          <w:szCs w:val="28"/>
        </w:rPr>
        <w:t xml:space="preserve"> </w:t>
      </w:r>
      <w:r w:rsidRPr="00361BC7">
        <w:rPr>
          <w:sz w:val="28"/>
          <w:szCs w:val="28"/>
        </w:rPr>
        <w:t>планирова</w:t>
      </w:r>
      <w:r>
        <w:rPr>
          <w:sz w:val="28"/>
          <w:szCs w:val="28"/>
        </w:rPr>
        <w:t xml:space="preserve">ть </w:t>
      </w:r>
      <w:r w:rsidRPr="00361BC7">
        <w:rPr>
          <w:sz w:val="28"/>
          <w:szCs w:val="28"/>
        </w:rPr>
        <w:t>пут</w:t>
      </w:r>
      <w:r>
        <w:rPr>
          <w:sz w:val="28"/>
          <w:szCs w:val="28"/>
        </w:rPr>
        <w:t>и</w:t>
      </w:r>
      <w:r w:rsidRPr="00361BC7">
        <w:rPr>
          <w:sz w:val="28"/>
          <w:szCs w:val="28"/>
        </w:rPr>
        <w:t xml:space="preserve"> со</w:t>
      </w:r>
      <w:r>
        <w:rPr>
          <w:sz w:val="28"/>
          <w:szCs w:val="28"/>
        </w:rPr>
        <w:t>вершенствования себя как родителя</w:t>
      </w:r>
      <w:r w:rsidRPr="00361BC7">
        <w:rPr>
          <w:sz w:val="28"/>
          <w:szCs w:val="28"/>
        </w:rPr>
        <w:t>;</w:t>
      </w:r>
    </w:p>
    <w:p w:rsidR="005D08F5" w:rsidRDefault="005D08F5" w:rsidP="005D08F5">
      <w:pPr>
        <w:numPr>
          <w:ilvl w:val="0"/>
          <w:numId w:val="6"/>
        </w:numPr>
        <w:tabs>
          <w:tab w:val="clear" w:pos="1287"/>
          <w:tab w:val="num" w:pos="54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21A">
        <w:rPr>
          <w:sz w:val="28"/>
          <w:szCs w:val="28"/>
        </w:rPr>
        <w:t>Пропагандировать</w:t>
      </w:r>
      <w:r w:rsidRPr="00361BC7">
        <w:rPr>
          <w:sz w:val="28"/>
          <w:szCs w:val="28"/>
        </w:rPr>
        <w:t xml:space="preserve"> различны</w:t>
      </w:r>
      <w:r>
        <w:rPr>
          <w:sz w:val="28"/>
          <w:szCs w:val="28"/>
        </w:rPr>
        <w:t>е</w:t>
      </w:r>
      <w:r w:rsidRPr="00361BC7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361BC7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ы</w:t>
      </w:r>
      <w:r w:rsidRPr="00361BC7">
        <w:rPr>
          <w:sz w:val="28"/>
          <w:szCs w:val="28"/>
        </w:rPr>
        <w:t xml:space="preserve"> семейного воспитания;</w:t>
      </w:r>
    </w:p>
    <w:p w:rsidR="005D08F5" w:rsidRPr="00ED6F15" w:rsidRDefault="005D08F5" w:rsidP="005D08F5">
      <w:pPr>
        <w:numPr>
          <w:ilvl w:val="0"/>
          <w:numId w:val="6"/>
        </w:numPr>
        <w:tabs>
          <w:tab w:val="clear" w:pos="1287"/>
          <w:tab w:val="num" w:pos="54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21A" w:rsidRPr="00361BC7">
        <w:rPr>
          <w:sz w:val="28"/>
          <w:szCs w:val="28"/>
        </w:rPr>
        <w:t>Развивать</w:t>
      </w:r>
      <w:r w:rsidRPr="00361BC7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Pr="00361BC7">
        <w:rPr>
          <w:sz w:val="28"/>
          <w:szCs w:val="28"/>
        </w:rPr>
        <w:t xml:space="preserve"> </w:t>
      </w:r>
      <w:r>
        <w:rPr>
          <w:sz w:val="28"/>
          <w:szCs w:val="28"/>
        </w:rPr>
        <w:t>семьи и школы</w:t>
      </w:r>
      <w:r w:rsidRPr="00361BC7">
        <w:rPr>
          <w:sz w:val="28"/>
          <w:szCs w:val="28"/>
        </w:rPr>
        <w:t>.</w:t>
      </w:r>
    </w:p>
    <w:p w:rsidR="005D08F5" w:rsidRDefault="005D08F5" w:rsidP="005D08F5">
      <w:pPr>
        <w:jc w:val="both"/>
        <w:rPr>
          <w:b/>
          <w:sz w:val="28"/>
          <w:szCs w:val="28"/>
        </w:rPr>
      </w:pPr>
    </w:p>
    <w:p w:rsidR="005D08F5" w:rsidRDefault="005D08F5" w:rsidP="005D08F5">
      <w:pPr>
        <w:jc w:val="center"/>
        <w:rPr>
          <w:b/>
          <w:sz w:val="28"/>
          <w:szCs w:val="28"/>
        </w:rPr>
      </w:pPr>
      <w:r w:rsidRPr="00A72D4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Порядок организации и проведения Чтений</w:t>
      </w:r>
    </w:p>
    <w:p w:rsidR="005D08F5" w:rsidRPr="00C72EDC" w:rsidRDefault="005D08F5" w:rsidP="005D08F5">
      <w:pPr>
        <w:jc w:val="both"/>
        <w:rPr>
          <w:sz w:val="28"/>
          <w:szCs w:val="28"/>
        </w:rPr>
      </w:pPr>
      <w:r w:rsidRPr="00A72D4D">
        <w:rPr>
          <w:sz w:val="28"/>
          <w:szCs w:val="28"/>
        </w:rPr>
        <w:t>3.1.</w:t>
      </w:r>
      <w:r w:rsidRPr="00C72EDC">
        <w:t xml:space="preserve"> </w:t>
      </w:r>
      <w:r w:rsidRPr="00C72EDC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>Чтениями</w:t>
      </w:r>
      <w:r w:rsidRPr="00C72EDC">
        <w:rPr>
          <w:sz w:val="28"/>
          <w:szCs w:val="28"/>
        </w:rPr>
        <w:t xml:space="preserve"> осуществляет Организационный комитет (далее по тексту – Оргкомитет), состоящий из представителей Управления образования, муниципальных общеобразовательных учреждений, </w:t>
      </w:r>
      <w:r>
        <w:rPr>
          <w:sz w:val="28"/>
          <w:szCs w:val="28"/>
        </w:rPr>
        <w:t>городского родительского Совета</w:t>
      </w:r>
      <w:r w:rsidRPr="00C72EDC">
        <w:rPr>
          <w:sz w:val="28"/>
          <w:szCs w:val="28"/>
        </w:rPr>
        <w:t>.</w:t>
      </w:r>
    </w:p>
    <w:p w:rsidR="005D08F5" w:rsidRDefault="005D08F5" w:rsidP="0055421A">
      <w:pPr>
        <w:ind w:firstLine="708"/>
        <w:jc w:val="both"/>
        <w:rPr>
          <w:sz w:val="28"/>
          <w:szCs w:val="28"/>
        </w:rPr>
      </w:pPr>
      <w:r w:rsidRPr="00C72EDC">
        <w:rPr>
          <w:sz w:val="28"/>
          <w:szCs w:val="28"/>
        </w:rPr>
        <w:t xml:space="preserve">Оргкомитет проводит работу по подготовке и проведению </w:t>
      </w:r>
      <w:r>
        <w:rPr>
          <w:sz w:val="28"/>
          <w:szCs w:val="28"/>
        </w:rPr>
        <w:t>Чтений</w:t>
      </w:r>
      <w:r w:rsidRPr="00C72EDC">
        <w:rPr>
          <w:sz w:val="28"/>
          <w:szCs w:val="28"/>
        </w:rPr>
        <w:t>, формирует экспертн</w:t>
      </w:r>
      <w:r>
        <w:rPr>
          <w:sz w:val="28"/>
          <w:szCs w:val="28"/>
        </w:rPr>
        <w:t>ую группу</w:t>
      </w:r>
      <w:r w:rsidRPr="00C72EDC">
        <w:rPr>
          <w:sz w:val="28"/>
          <w:szCs w:val="28"/>
        </w:rPr>
        <w:t xml:space="preserve">, утверждает программу, список участников, протоколы </w:t>
      </w:r>
      <w:r>
        <w:rPr>
          <w:sz w:val="28"/>
          <w:szCs w:val="28"/>
        </w:rPr>
        <w:t>экспертной группы</w:t>
      </w:r>
      <w:r w:rsidRPr="00C72EDC">
        <w:rPr>
          <w:sz w:val="28"/>
          <w:szCs w:val="28"/>
        </w:rPr>
        <w:t xml:space="preserve">, итоговый документ, решает иные вопросы по организации </w:t>
      </w:r>
      <w:r>
        <w:rPr>
          <w:sz w:val="28"/>
          <w:szCs w:val="28"/>
        </w:rPr>
        <w:t>Чтений</w:t>
      </w:r>
      <w:r w:rsidRPr="00C72EDC">
        <w:rPr>
          <w:sz w:val="28"/>
          <w:szCs w:val="28"/>
        </w:rPr>
        <w:t>.</w:t>
      </w:r>
      <w:r w:rsidRPr="00A72D4D">
        <w:rPr>
          <w:sz w:val="28"/>
          <w:szCs w:val="28"/>
        </w:rPr>
        <w:t xml:space="preserve"> </w:t>
      </w:r>
    </w:p>
    <w:p w:rsidR="005D08F5" w:rsidRDefault="005D08F5" w:rsidP="005D08F5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C72EDC">
        <w:rPr>
          <w:sz w:val="28"/>
          <w:szCs w:val="28"/>
        </w:rPr>
        <w:t xml:space="preserve">. Оценивание работ Участников </w:t>
      </w:r>
      <w:r>
        <w:rPr>
          <w:sz w:val="28"/>
          <w:szCs w:val="28"/>
        </w:rPr>
        <w:t>Чтений</w:t>
      </w:r>
      <w:r w:rsidRPr="00C72EDC">
        <w:rPr>
          <w:sz w:val="28"/>
          <w:szCs w:val="28"/>
        </w:rPr>
        <w:t xml:space="preserve"> осуществляет экспертная </w:t>
      </w:r>
      <w:r>
        <w:rPr>
          <w:sz w:val="28"/>
          <w:szCs w:val="28"/>
        </w:rPr>
        <w:t>группа</w:t>
      </w:r>
      <w:r w:rsidRPr="00C72EDC">
        <w:rPr>
          <w:sz w:val="28"/>
          <w:szCs w:val="28"/>
        </w:rPr>
        <w:t xml:space="preserve">, </w:t>
      </w:r>
      <w:r w:rsidRPr="00C72EDC">
        <w:rPr>
          <w:sz w:val="28"/>
          <w:szCs w:val="28"/>
        </w:rPr>
        <w:lastRenderedPageBreak/>
        <w:t xml:space="preserve">утвержденная приказом Управления образования, включающая </w:t>
      </w:r>
      <w:r w:rsidR="0055421A" w:rsidRPr="00C72EDC">
        <w:rPr>
          <w:sz w:val="28"/>
          <w:szCs w:val="28"/>
        </w:rPr>
        <w:t>представителей общеобразовательных</w:t>
      </w:r>
      <w:r w:rsidRPr="00C72EDC">
        <w:rPr>
          <w:sz w:val="28"/>
          <w:szCs w:val="28"/>
        </w:rPr>
        <w:t xml:space="preserve"> учреждений.</w:t>
      </w:r>
    </w:p>
    <w:p w:rsidR="00461CC9" w:rsidRPr="00D33A31" w:rsidRDefault="00461CC9" w:rsidP="00461CC9">
      <w:pP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3.3.Чтения </w:t>
      </w:r>
      <w:r w:rsidRPr="00AE5B01">
        <w:rPr>
          <w:sz w:val="28"/>
          <w:szCs w:val="28"/>
        </w:rPr>
        <w:t>проводи</w:t>
      </w:r>
      <w:r w:rsidR="005D08F5" w:rsidRPr="00AE5B01">
        <w:rPr>
          <w:sz w:val="28"/>
          <w:szCs w:val="28"/>
        </w:rPr>
        <w:t>тся</w:t>
      </w:r>
      <w:r w:rsidRPr="00AE5B01">
        <w:rPr>
          <w:sz w:val="28"/>
          <w:szCs w:val="28"/>
        </w:rPr>
        <w:t xml:space="preserve"> </w:t>
      </w:r>
      <w:r w:rsidR="0017660B" w:rsidRPr="00AE5B01">
        <w:rPr>
          <w:b/>
          <w:sz w:val="28"/>
          <w:szCs w:val="28"/>
        </w:rPr>
        <w:t>10</w:t>
      </w:r>
      <w:r w:rsidR="00D33A31" w:rsidRPr="00AE5B01">
        <w:rPr>
          <w:b/>
          <w:sz w:val="28"/>
          <w:szCs w:val="28"/>
        </w:rPr>
        <w:t xml:space="preserve"> декабря 2016</w:t>
      </w:r>
      <w:r w:rsidR="006B1616" w:rsidRPr="00AE5B01">
        <w:rPr>
          <w:b/>
          <w:sz w:val="28"/>
          <w:szCs w:val="28"/>
        </w:rPr>
        <w:t xml:space="preserve"> г.</w:t>
      </w:r>
      <w:r w:rsidRPr="00D33A31">
        <w:rPr>
          <w:color w:val="FF0000"/>
          <w:sz w:val="28"/>
          <w:szCs w:val="28"/>
        </w:rPr>
        <w:t xml:space="preserve"> </w:t>
      </w:r>
    </w:p>
    <w:p w:rsidR="005D08F5" w:rsidRPr="00461CC9" w:rsidRDefault="00461CC9" w:rsidP="00461CC9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Pr="00461CC9">
        <w:rPr>
          <w:b/>
          <w:sz w:val="28"/>
          <w:szCs w:val="28"/>
        </w:rPr>
        <w:t xml:space="preserve">Место и время </w:t>
      </w:r>
      <w:r w:rsidR="0055421A" w:rsidRPr="00461CC9">
        <w:rPr>
          <w:b/>
          <w:sz w:val="28"/>
          <w:szCs w:val="28"/>
        </w:rPr>
        <w:t>проведения:</w:t>
      </w:r>
      <w:r w:rsidR="00AE5B01">
        <w:rPr>
          <w:sz w:val="28"/>
          <w:szCs w:val="28"/>
        </w:rPr>
        <w:t xml:space="preserve"> </w:t>
      </w:r>
      <w:r w:rsidR="0055421A">
        <w:rPr>
          <w:sz w:val="28"/>
          <w:szCs w:val="28"/>
        </w:rPr>
        <w:t>ул. Можайского</w:t>
      </w:r>
      <w:r w:rsidR="00AE5B01">
        <w:rPr>
          <w:sz w:val="28"/>
          <w:szCs w:val="28"/>
        </w:rPr>
        <w:t xml:space="preserve"> 23/1 (автобусы №4,14,20,41,5)</w:t>
      </w:r>
      <w:r w:rsidRPr="00AE5B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5B01" w:rsidRPr="00AE5B01">
        <w:rPr>
          <w:sz w:val="28"/>
          <w:szCs w:val="28"/>
        </w:rPr>
        <w:t>МОБУ «СОШ№24</w:t>
      </w:r>
      <w:r w:rsidR="00AE5B01">
        <w:rPr>
          <w:sz w:val="28"/>
          <w:szCs w:val="28"/>
        </w:rPr>
        <w:t xml:space="preserve"> им.</w:t>
      </w:r>
      <w:r w:rsidR="0055421A">
        <w:rPr>
          <w:sz w:val="28"/>
          <w:szCs w:val="28"/>
        </w:rPr>
        <w:t xml:space="preserve"> </w:t>
      </w:r>
      <w:r w:rsidR="00AE5B01">
        <w:rPr>
          <w:sz w:val="28"/>
          <w:szCs w:val="28"/>
        </w:rPr>
        <w:t xml:space="preserve">С.И. </w:t>
      </w:r>
      <w:proofErr w:type="spellStart"/>
      <w:r w:rsidR="00AE5B01">
        <w:rPr>
          <w:sz w:val="28"/>
          <w:szCs w:val="28"/>
        </w:rPr>
        <w:t>Климакова</w:t>
      </w:r>
      <w:proofErr w:type="spellEnd"/>
      <w:r w:rsidR="00AE5B01" w:rsidRPr="00AE5B01">
        <w:rPr>
          <w:sz w:val="28"/>
          <w:szCs w:val="28"/>
        </w:rPr>
        <w:t>»</w:t>
      </w:r>
      <w:r w:rsidR="0075643E">
        <w:rPr>
          <w:sz w:val="28"/>
          <w:szCs w:val="28"/>
        </w:rPr>
        <w:t xml:space="preserve">, </w:t>
      </w:r>
      <w:r w:rsidRPr="00AE5B01">
        <w:rPr>
          <w:b/>
          <w:sz w:val="28"/>
          <w:szCs w:val="28"/>
        </w:rPr>
        <w:t>актовый зал</w:t>
      </w:r>
      <w:r>
        <w:rPr>
          <w:sz w:val="28"/>
          <w:szCs w:val="28"/>
        </w:rPr>
        <w:t xml:space="preserve">, в </w:t>
      </w:r>
      <w:r w:rsidRPr="00DA1959">
        <w:rPr>
          <w:b/>
          <w:sz w:val="28"/>
          <w:szCs w:val="28"/>
        </w:rPr>
        <w:t>9.30</w:t>
      </w:r>
      <w:r>
        <w:rPr>
          <w:sz w:val="28"/>
          <w:szCs w:val="28"/>
        </w:rPr>
        <w:t xml:space="preserve"> – регистрация, </w:t>
      </w:r>
      <w:r w:rsidRPr="00DA1959">
        <w:rPr>
          <w:b/>
          <w:sz w:val="28"/>
          <w:szCs w:val="28"/>
        </w:rPr>
        <w:t>10.00</w:t>
      </w:r>
      <w:r>
        <w:rPr>
          <w:sz w:val="28"/>
          <w:szCs w:val="28"/>
        </w:rPr>
        <w:t xml:space="preserve"> – начало </w:t>
      </w:r>
      <w:r w:rsidR="00D33A31">
        <w:rPr>
          <w:sz w:val="28"/>
          <w:szCs w:val="28"/>
        </w:rPr>
        <w:t>Чтений</w:t>
      </w:r>
      <w:r>
        <w:rPr>
          <w:sz w:val="28"/>
          <w:szCs w:val="28"/>
        </w:rPr>
        <w:t>.</w:t>
      </w:r>
    </w:p>
    <w:p w:rsidR="005D08F5" w:rsidRPr="00DA1959" w:rsidRDefault="005D08F5" w:rsidP="005D08F5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Pr="00994A59">
        <w:rPr>
          <w:sz w:val="28"/>
          <w:szCs w:val="28"/>
        </w:rPr>
        <w:t xml:space="preserve">Прием работ на </w:t>
      </w:r>
      <w:r>
        <w:rPr>
          <w:sz w:val="28"/>
          <w:szCs w:val="28"/>
        </w:rPr>
        <w:t>Чтения</w:t>
      </w:r>
      <w:r w:rsidRPr="00994A59">
        <w:rPr>
          <w:sz w:val="28"/>
          <w:szCs w:val="28"/>
        </w:rPr>
        <w:t xml:space="preserve"> осуществляется строго в соответствии с тре</w:t>
      </w:r>
      <w:r>
        <w:rPr>
          <w:sz w:val="28"/>
          <w:szCs w:val="28"/>
        </w:rPr>
        <w:t xml:space="preserve">бованиями </w:t>
      </w:r>
      <w:r w:rsidRPr="00994A59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городских родительских чтениях</w:t>
      </w:r>
      <w:r w:rsidRPr="00994A59">
        <w:rPr>
          <w:sz w:val="28"/>
          <w:szCs w:val="28"/>
        </w:rPr>
        <w:t>.</w:t>
      </w:r>
      <w:r w:rsidRPr="00BF6D9E">
        <w:rPr>
          <w:color w:val="000000"/>
          <w:sz w:val="28"/>
          <w:szCs w:val="28"/>
        </w:rPr>
        <w:t xml:space="preserve"> </w:t>
      </w:r>
      <w:r w:rsidR="00DA1959" w:rsidRPr="00DA1959">
        <w:rPr>
          <w:b/>
          <w:color w:val="000000"/>
          <w:sz w:val="28"/>
          <w:szCs w:val="28"/>
        </w:rPr>
        <w:t>Принимают участие не более 2-х представителей от школы.</w:t>
      </w:r>
    </w:p>
    <w:p w:rsidR="005D08F5" w:rsidRDefault="005D08F5" w:rsidP="005D08F5">
      <w:pPr>
        <w:jc w:val="both"/>
        <w:rPr>
          <w:sz w:val="28"/>
          <w:szCs w:val="28"/>
        </w:rPr>
      </w:pPr>
      <w:r w:rsidRPr="008F5F81">
        <w:rPr>
          <w:sz w:val="28"/>
          <w:szCs w:val="28"/>
        </w:rPr>
        <w:t>3.5. В случае соответствия представленной работы данному Положению тезисы лучших работ публикуются на сайте Управления образования.</w:t>
      </w:r>
    </w:p>
    <w:p w:rsidR="005D08F5" w:rsidRDefault="005D08F5" w:rsidP="005D0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Примерная тематика работ</w:t>
      </w:r>
    </w:p>
    <w:p w:rsidR="003B7EF0" w:rsidRPr="0075643E" w:rsidRDefault="003B7EF0" w:rsidP="003B7EF0">
      <w:pPr>
        <w:pStyle w:val="a9"/>
        <w:numPr>
          <w:ilvl w:val="0"/>
          <w:numId w:val="12"/>
        </w:numPr>
        <w:rPr>
          <w:i/>
          <w:sz w:val="28"/>
          <w:szCs w:val="28"/>
        </w:rPr>
      </w:pPr>
      <w:r w:rsidRPr="0075643E">
        <w:rPr>
          <w:i/>
          <w:sz w:val="28"/>
          <w:szCs w:val="28"/>
        </w:rPr>
        <w:t>«Здоровая семья: нравственные аспекты».</w:t>
      </w:r>
    </w:p>
    <w:p w:rsidR="003B7EF0" w:rsidRPr="0075643E" w:rsidRDefault="00C64F90" w:rsidP="003B7EF0">
      <w:pPr>
        <w:pStyle w:val="a9"/>
        <w:numPr>
          <w:ilvl w:val="0"/>
          <w:numId w:val="12"/>
        </w:numPr>
        <w:rPr>
          <w:i/>
          <w:sz w:val="28"/>
          <w:szCs w:val="28"/>
        </w:rPr>
      </w:pPr>
      <w:r w:rsidRPr="0075643E">
        <w:rPr>
          <w:i/>
          <w:sz w:val="28"/>
          <w:szCs w:val="28"/>
        </w:rPr>
        <w:t xml:space="preserve"> </w:t>
      </w:r>
      <w:r w:rsidR="003B7EF0" w:rsidRPr="0075643E">
        <w:rPr>
          <w:i/>
          <w:sz w:val="28"/>
          <w:szCs w:val="28"/>
        </w:rPr>
        <w:t>«Режим труда и учебы».</w:t>
      </w:r>
    </w:p>
    <w:p w:rsidR="003B7EF0" w:rsidRPr="0075643E" w:rsidRDefault="003B7EF0" w:rsidP="003B7EF0">
      <w:pPr>
        <w:pStyle w:val="a9"/>
        <w:numPr>
          <w:ilvl w:val="0"/>
          <w:numId w:val="12"/>
        </w:numPr>
        <w:rPr>
          <w:i/>
          <w:sz w:val="28"/>
          <w:szCs w:val="28"/>
        </w:rPr>
      </w:pPr>
      <w:r w:rsidRPr="0075643E">
        <w:rPr>
          <w:i/>
          <w:sz w:val="28"/>
          <w:szCs w:val="28"/>
        </w:rPr>
        <w:t>«Физическое воспитание детей в семье».</w:t>
      </w:r>
    </w:p>
    <w:p w:rsidR="003B7EF0" w:rsidRPr="0075643E" w:rsidRDefault="003B7EF0" w:rsidP="003B7EF0">
      <w:pPr>
        <w:pStyle w:val="a9"/>
        <w:numPr>
          <w:ilvl w:val="0"/>
          <w:numId w:val="12"/>
        </w:numPr>
        <w:rPr>
          <w:i/>
          <w:sz w:val="28"/>
          <w:szCs w:val="28"/>
        </w:rPr>
      </w:pPr>
      <w:r w:rsidRPr="0075643E">
        <w:rPr>
          <w:i/>
          <w:sz w:val="28"/>
          <w:szCs w:val="28"/>
        </w:rPr>
        <w:t>«Вопросы</w:t>
      </w:r>
      <w:r w:rsidR="0075643E">
        <w:rPr>
          <w:i/>
          <w:sz w:val="28"/>
          <w:szCs w:val="28"/>
        </w:rPr>
        <w:t xml:space="preserve"> здоровья</w:t>
      </w:r>
      <w:r w:rsidRPr="0075643E">
        <w:rPr>
          <w:i/>
          <w:sz w:val="28"/>
          <w:szCs w:val="28"/>
        </w:rPr>
        <w:t>, которые нас волнуют».</w:t>
      </w:r>
    </w:p>
    <w:p w:rsidR="003B7EF0" w:rsidRPr="0075643E" w:rsidRDefault="003B7EF0" w:rsidP="003B7EF0">
      <w:pPr>
        <w:pStyle w:val="a9"/>
        <w:numPr>
          <w:ilvl w:val="0"/>
          <w:numId w:val="12"/>
        </w:numPr>
        <w:rPr>
          <w:i/>
          <w:sz w:val="28"/>
          <w:szCs w:val="28"/>
        </w:rPr>
      </w:pPr>
      <w:r w:rsidRPr="0075643E">
        <w:rPr>
          <w:i/>
          <w:sz w:val="28"/>
          <w:szCs w:val="28"/>
        </w:rPr>
        <w:t>«Взрослые проблемы наших детей».</w:t>
      </w:r>
    </w:p>
    <w:p w:rsidR="005D08F5" w:rsidRPr="0075643E" w:rsidRDefault="003B7EF0" w:rsidP="003B7EF0">
      <w:pPr>
        <w:pStyle w:val="aa"/>
        <w:numPr>
          <w:ilvl w:val="0"/>
          <w:numId w:val="12"/>
        </w:numPr>
        <w:rPr>
          <w:i/>
          <w:sz w:val="28"/>
          <w:szCs w:val="28"/>
        </w:rPr>
      </w:pPr>
      <w:r w:rsidRPr="0075643E">
        <w:rPr>
          <w:i/>
          <w:sz w:val="28"/>
          <w:szCs w:val="28"/>
        </w:rPr>
        <w:t>«</w:t>
      </w:r>
      <w:r w:rsidR="005D08F5" w:rsidRPr="0075643E">
        <w:rPr>
          <w:i/>
          <w:sz w:val="28"/>
          <w:szCs w:val="28"/>
        </w:rPr>
        <w:t>Народные традиции семейного воспитания</w:t>
      </w:r>
      <w:r w:rsidRPr="0075643E">
        <w:rPr>
          <w:i/>
          <w:sz w:val="28"/>
          <w:szCs w:val="28"/>
        </w:rPr>
        <w:t>»</w:t>
      </w:r>
      <w:r w:rsidR="005D08F5" w:rsidRPr="0075643E">
        <w:rPr>
          <w:i/>
          <w:sz w:val="28"/>
          <w:szCs w:val="28"/>
        </w:rPr>
        <w:t>.</w:t>
      </w:r>
    </w:p>
    <w:p w:rsidR="005D08F5" w:rsidRPr="0075643E" w:rsidRDefault="003B7EF0" w:rsidP="003B7EF0">
      <w:pPr>
        <w:pStyle w:val="aa"/>
        <w:numPr>
          <w:ilvl w:val="0"/>
          <w:numId w:val="12"/>
        </w:numPr>
        <w:rPr>
          <w:i/>
          <w:sz w:val="28"/>
          <w:szCs w:val="28"/>
        </w:rPr>
      </w:pPr>
      <w:r w:rsidRPr="0075643E">
        <w:rPr>
          <w:i/>
          <w:sz w:val="28"/>
          <w:szCs w:val="28"/>
        </w:rPr>
        <w:t>«</w:t>
      </w:r>
      <w:r w:rsidR="00EE3ABE" w:rsidRPr="0075643E">
        <w:rPr>
          <w:i/>
          <w:sz w:val="28"/>
          <w:szCs w:val="28"/>
        </w:rPr>
        <w:t>Здоровая семья – здоровая нация</w:t>
      </w:r>
      <w:r w:rsidRPr="0075643E">
        <w:rPr>
          <w:i/>
          <w:sz w:val="28"/>
          <w:szCs w:val="28"/>
        </w:rPr>
        <w:t>»</w:t>
      </w:r>
      <w:r w:rsidR="001C1851" w:rsidRPr="0075643E">
        <w:rPr>
          <w:i/>
          <w:sz w:val="28"/>
          <w:szCs w:val="28"/>
        </w:rPr>
        <w:t>.</w:t>
      </w:r>
    </w:p>
    <w:p w:rsidR="005D08F5" w:rsidRPr="0075643E" w:rsidRDefault="003B7EF0" w:rsidP="003B7EF0">
      <w:pPr>
        <w:pStyle w:val="aa"/>
        <w:numPr>
          <w:ilvl w:val="0"/>
          <w:numId w:val="12"/>
        </w:numPr>
        <w:rPr>
          <w:i/>
          <w:sz w:val="28"/>
          <w:szCs w:val="28"/>
        </w:rPr>
      </w:pPr>
      <w:r w:rsidRPr="0075643E">
        <w:rPr>
          <w:i/>
          <w:sz w:val="28"/>
          <w:szCs w:val="28"/>
        </w:rPr>
        <w:t>«</w:t>
      </w:r>
      <w:r w:rsidR="005D08F5" w:rsidRPr="0075643E">
        <w:rPr>
          <w:i/>
          <w:sz w:val="28"/>
          <w:szCs w:val="28"/>
        </w:rPr>
        <w:t>Нравственные законы семьи – зеркало поведения ребенка</w:t>
      </w:r>
      <w:r w:rsidRPr="0075643E">
        <w:rPr>
          <w:i/>
          <w:sz w:val="28"/>
          <w:szCs w:val="28"/>
        </w:rPr>
        <w:t>»</w:t>
      </w:r>
      <w:r w:rsidR="005D08F5" w:rsidRPr="0075643E">
        <w:rPr>
          <w:i/>
          <w:sz w:val="28"/>
          <w:szCs w:val="28"/>
        </w:rPr>
        <w:t>.</w:t>
      </w:r>
    </w:p>
    <w:p w:rsidR="005D08F5" w:rsidRPr="0075643E" w:rsidRDefault="003B7EF0" w:rsidP="003B7EF0">
      <w:pPr>
        <w:pStyle w:val="aa"/>
        <w:numPr>
          <w:ilvl w:val="0"/>
          <w:numId w:val="12"/>
        </w:numPr>
        <w:rPr>
          <w:i/>
          <w:sz w:val="28"/>
          <w:szCs w:val="28"/>
        </w:rPr>
      </w:pPr>
      <w:r w:rsidRPr="0075643E">
        <w:rPr>
          <w:i/>
          <w:sz w:val="28"/>
          <w:szCs w:val="28"/>
        </w:rPr>
        <w:t>«</w:t>
      </w:r>
      <w:r w:rsidR="005D08F5" w:rsidRPr="0075643E">
        <w:rPr>
          <w:i/>
          <w:sz w:val="28"/>
          <w:szCs w:val="28"/>
        </w:rPr>
        <w:t>Семья -  источник любви и вдохновения ребёнка</w:t>
      </w:r>
      <w:r w:rsidRPr="0075643E">
        <w:rPr>
          <w:i/>
          <w:sz w:val="28"/>
          <w:szCs w:val="28"/>
        </w:rPr>
        <w:t>»</w:t>
      </w:r>
      <w:r w:rsidR="005D08F5" w:rsidRPr="0075643E">
        <w:rPr>
          <w:i/>
          <w:sz w:val="28"/>
          <w:szCs w:val="28"/>
        </w:rPr>
        <w:t>.</w:t>
      </w:r>
    </w:p>
    <w:p w:rsidR="0063593B" w:rsidRPr="0075643E" w:rsidRDefault="003B7EF0" w:rsidP="003B7EF0">
      <w:pPr>
        <w:pStyle w:val="aa"/>
        <w:numPr>
          <w:ilvl w:val="0"/>
          <w:numId w:val="12"/>
        </w:numPr>
        <w:rPr>
          <w:i/>
          <w:sz w:val="28"/>
          <w:szCs w:val="28"/>
        </w:rPr>
      </w:pPr>
      <w:r w:rsidRPr="0075643E">
        <w:rPr>
          <w:i/>
          <w:sz w:val="28"/>
          <w:szCs w:val="28"/>
        </w:rPr>
        <w:t>«</w:t>
      </w:r>
      <w:r w:rsidR="00E820AE" w:rsidRPr="0075643E">
        <w:rPr>
          <w:i/>
          <w:sz w:val="28"/>
          <w:szCs w:val="28"/>
        </w:rPr>
        <w:t>Школа, родители и дети вместе</w:t>
      </w:r>
      <w:r w:rsidRPr="0075643E">
        <w:rPr>
          <w:i/>
          <w:sz w:val="28"/>
          <w:szCs w:val="28"/>
        </w:rPr>
        <w:t>»</w:t>
      </w:r>
      <w:r w:rsidR="00E820AE" w:rsidRPr="0075643E">
        <w:rPr>
          <w:i/>
          <w:sz w:val="28"/>
          <w:szCs w:val="28"/>
        </w:rPr>
        <w:t>.</w:t>
      </w:r>
    </w:p>
    <w:p w:rsidR="005D08F5" w:rsidRDefault="005D08F5" w:rsidP="005D08F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361BC7">
        <w:rPr>
          <w:b/>
          <w:color w:val="000000"/>
          <w:sz w:val="28"/>
          <w:szCs w:val="28"/>
        </w:rPr>
        <w:t xml:space="preserve">Требования, предъявляемые к </w:t>
      </w:r>
      <w:r>
        <w:rPr>
          <w:b/>
          <w:color w:val="000000"/>
          <w:sz w:val="28"/>
          <w:szCs w:val="28"/>
        </w:rPr>
        <w:t>материалам,</w:t>
      </w:r>
    </w:p>
    <w:p w:rsidR="005D08F5" w:rsidRPr="00361BC7" w:rsidRDefault="005D08F5" w:rsidP="005D08F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представляемым</w:t>
      </w:r>
      <w:r w:rsidRPr="00361BC7">
        <w:rPr>
          <w:b/>
          <w:color w:val="000000"/>
          <w:sz w:val="28"/>
          <w:szCs w:val="28"/>
        </w:rPr>
        <w:t xml:space="preserve"> на </w:t>
      </w:r>
      <w:r>
        <w:rPr>
          <w:b/>
          <w:color w:val="000000"/>
          <w:sz w:val="28"/>
          <w:szCs w:val="28"/>
        </w:rPr>
        <w:t>Чтения</w:t>
      </w:r>
      <w:proofErr w:type="gramEnd"/>
    </w:p>
    <w:p w:rsidR="005D08F5" w:rsidRPr="00AB1FF1" w:rsidRDefault="005D08F5" w:rsidP="005D08F5">
      <w:pPr>
        <w:jc w:val="both"/>
        <w:rPr>
          <w:b/>
          <w:sz w:val="28"/>
          <w:szCs w:val="28"/>
        </w:rPr>
      </w:pPr>
      <w:r w:rsidRPr="00FD1CEE">
        <w:rPr>
          <w:sz w:val="28"/>
          <w:szCs w:val="28"/>
        </w:rPr>
        <w:t xml:space="preserve">5.1.Срок представления заявок и работ – </w:t>
      </w:r>
      <w:r w:rsidR="00F82BE2" w:rsidRPr="00AB1FF1">
        <w:rPr>
          <w:b/>
          <w:sz w:val="28"/>
          <w:szCs w:val="28"/>
        </w:rPr>
        <w:t xml:space="preserve">до </w:t>
      </w:r>
      <w:r w:rsidR="0017660B" w:rsidRPr="00AB1FF1">
        <w:rPr>
          <w:b/>
          <w:sz w:val="28"/>
          <w:szCs w:val="28"/>
        </w:rPr>
        <w:t>3 декабря</w:t>
      </w:r>
      <w:r w:rsidR="00F82BE2" w:rsidRPr="00AB1FF1">
        <w:rPr>
          <w:b/>
          <w:sz w:val="28"/>
          <w:szCs w:val="28"/>
        </w:rPr>
        <w:t xml:space="preserve"> 2015</w:t>
      </w:r>
      <w:r w:rsidR="00F82BE2" w:rsidRPr="00F82BE2">
        <w:rPr>
          <w:b/>
          <w:sz w:val="28"/>
          <w:szCs w:val="28"/>
        </w:rPr>
        <w:t xml:space="preserve"> года</w:t>
      </w:r>
      <w:r w:rsidRPr="00F82BE2">
        <w:rPr>
          <w:b/>
          <w:sz w:val="28"/>
          <w:szCs w:val="28"/>
        </w:rPr>
        <w:t xml:space="preserve"> </w:t>
      </w:r>
      <w:r w:rsidRPr="00F82BE2">
        <w:rPr>
          <w:sz w:val="28"/>
          <w:szCs w:val="28"/>
        </w:rPr>
        <w:t xml:space="preserve">на </w:t>
      </w:r>
      <w:r w:rsidRPr="00AB1FF1">
        <w:rPr>
          <w:sz w:val="28"/>
          <w:szCs w:val="28"/>
        </w:rPr>
        <w:t xml:space="preserve">электронный адрес </w:t>
      </w:r>
      <w:r w:rsidR="00AB1FF1" w:rsidRPr="00AB1FF1">
        <w:rPr>
          <w:b/>
          <w:sz w:val="28"/>
          <w:szCs w:val="28"/>
        </w:rPr>
        <w:t>151202</w:t>
      </w:r>
      <w:r w:rsidR="00F82BE2" w:rsidRPr="00AB1FF1">
        <w:rPr>
          <w:b/>
          <w:sz w:val="28"/>
          <w:szCs w:val="28"/>
        </w:rPr>
        <w:t>@</w:t>
      </w:r>
      <w:r w:rsidR="00F82BE2" w:rsidRPr="00AB1FF1">
        <w:rPr>
          <w:b/>
          <w:sz w:val="28"/>
          <w:szCs w:val="28"/>
          <w:lang w:val="en-US"/>
        </w:rPr>
        <w:t>mail</w:t>
      </w:r>
      <w:r w:rsidR="00F82BE2" w:rsidRPr="00AB1FF1">
        <w:rPr>
          <w:b/>
          <w:sz w:val="28"/>
          <w:szCs w:val="28"/>
        </w:rPr>
        <w:t>.</w:t>
      </w:r>
      <w:proofErr w:type="spellStart"/>
      <w:r w:rsidR="00F82BE2" w:rsidRPr="00AB1FF1">
        <w:rPr>
          <w:b/>
          <w:sz w:val="28"/>
          <w:szCs w:val="28"/>
          <w:lang w:val="en-US"/>
        </w:rPr>
        <w:t>ru</w:t>
      </w:r>
      <w:proofErr w:type="spellEnd"/>
    </w:p>
    <w:p w:rsidR="005D08F5" w:rsidRPr="00CE0D99" w:rsidRDefault="005D08F5" w:rsidP="005D08F5">
      <w:pPr>
        <w:jc w:val="both"/>
        <w:rPr>
          <w:sz w:val="28"/>
          <w:szCs w:val="28"/>
        </w:rPr>
      </w:pPr>
      <w:r w:rsidRPr="00CE0D99">
        <w:rPr>
          <w:sz w:val="28"/>
          <w:szCs w:val="28"/>
        </w:rPr>
        <w:t xml:space="preserve">5.2.Заявки на участие в Родительских чтениях представляются общеобразовательными учреждениями    по форме </w:t>
      </w:r>
      <w:r w:rsidRPr="00CE0D99">
        <w:rPr>
          <w:b/>
          <w:sz w:val="28"/>
          <w:szCs w:val="28"/>
        </w:rPr>
        <w:t>(</w:t>
      </w:r>
      <w:r w:rsidRPr="00CE0D99">
        <w:rPr>
          <w:b/>
          <w:i/>
          <w:sz w:val="28"/>
          <w:szCs w:val="28"/>
          <w:u w:val="single"/>
        </w:rPr>
        <w:t>Приложение № 1</w:t>
      </w:r>
      <w:r w:rsidRPr="00CE0D99">
        <w:rPr>
          <w:b/>
          <w:sz w:val="28"/>
          <w:szCs w:val="28"/>
        </w:rPr>
        <w:t>)</w:t>
      </w:r>
      <w:r w:rsidRPr="00CE0D99">
        <w:rPr>
          <w:sz w:val="28"/>
          <w:szCs w:val="28"/>
        </w:rPr>
        <w:t xml:space="preserve">. </w:t>
      </w:r>
    </w:p>
    <w:p w:rsidR="005D08F5" w:rsidRDefault="005D08F5" w:rsidP="005D08F5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5.3</w:t>
      </w:r>
      <w:r>
        <w:rPr>
          <w:sz w:val="28"/>
          <w:szCs w:val="28"/>
        </w:rPr>
        <w:t xml:space="preserve">. </w:t>
      </w:r>
      <w:r w:rsidRPr="00361BC7">
        <w:rPr>
          <w:color w:val="000000"/>
          <w:sz w:val="28"/>
          <w:szCs w:val="28"/>
        </w:rPr>
        <w:t xml:space="preserve">Требования к содержанию и оформлению работы изложены в </w:t>
      </w:r>
      <w:r w:rsidRPr="00CE0D99">
        <w:rPr>
          <w:b/>
          <w:color w:val="000000"/>
          <w:sz w:val="28"/>
          <w:szCs w:val="28"/>
        </w:rPr>
        <w:t>(</w:t>
      </w:r>
      <w:r w:rsidRPr="00CE0D99">
        <w:rPr>
          <w:b/>
          <w:i/>
          <w:color w:val="000000"/>
          <w:sz w:val="28"/>
          <w:szCs w:val="28"/>
          <w:u w:val="single"/>
        </w:rPr>
        <w:t>Приложении № 2)</w:t>
      </w:r>
    </w:p>
    <w:p w:rsidR="005D08F5" w:rsidRDefault="005D08F5" w:rsidP="005D08F5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5D08F5" w:rsidRDefault="005D08F5" w:rsidP="005D08F5">
      <w:pPr>
        <w:pStyle w:val="western"/>
        <w:spacing w:before="0" w:beforeAutospacing="0" w:after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Критерии оценивания </w:t>
      </w:r>
      <w:r w:rsidRPr="00CE0D99">
        <w:rPr>
          <w:b/>
          <w:sz w:val="28"/>
          <w:szCs w:val="28"/>
        </w:rPr>
        <w:t xml:space="preserve">защиты работы </w:t>
      </w:r>
      <w:r>
        <w:rPr>
          <w:b/>
          <w:sz w:val="28"/>
          <w:szCs w:val="28"/>
        </w:rPr>
        <w:t>Ч</w:t>
      </w:r>
      <w:r w:rsidRPr="00CE0D99">
        <w:rPr>
          <w:b/>
          <w:sz w:val="28"/>
          <w:szCs w:val="28"/>
        </w:rPr>
        <w:t xml:space="preserve">тений </w:t>
      </w:r>
    </w:p>
    <w:p w:rsidR="005D08F5" w:rsidRPr="00CE0D99" w:rsidRDefault="005D08F5" w:rsidP="005D08F5">
      <w:pPr>
        <w:pStyle w:val="western"/>
        <w:spacing w:before="0" w:beforeAutospacing="0" w:after="0"/>
        <w:ind w:firstLine="360"/>
        <w:jc w:val="center"/>
        <w:rPr>
          <w:b/>
          <w:sz w:val="28"/>
          <w:szCs w:val="28"/>
        </w:rPr>
      </w:pPr>
    </w:p>
    <w:p w:rsidR="005D08F5" w:rsidRPr="00576DCA" w:rsidRDefault="005D08F5" w:rsidP="005D08F5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76DCA">
        <w:rPr>
          <w:color w:val="000000"/>
          <w:sz w:val="28"/>
          <w:szCs w:val="28"/>
        </w:rPr>
        <w:t>Качество доклада</w:t>
      </w:r>
      <w:r w:rsidR="00A00212">
        <w:rPr>
          <w:color w:val="000000"/>
          <w:sz w:val="28"/>
          <w:szCs w:val="28"/>
        </w:rPr>
        <w:t>.</w:t>
      </w:r>
    </w:p>
    <w:p w:rsidR="005D08F5" w:rsidRPr="00576DCA" w:rsidRDefault="005D08F5" w:rsidP="005D08F5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76DCA">
        <w:rPr>
          <w:color w:val="000000"/>
          <w:sz w:val="28"/>
          <w:szCs w:val="28"/>
        </w:rPr>
        <w:t>Использование демонстрационного материала</w:t>
      </w:r>
      <w:r w:rsidR="00A00212">
        <w:rPr>
          <w:color w:val="000000"/>
          <w:sz w:val="28"/>
          <w:szCs w:val="28"/>
        </w:rPr>
        <w:t>.</w:t>
      </w:r>
    </w:p>
    <w:p w:rsidR="005D08F5" w:rsidRPr="00576DCA" w:rsidRDefault="00A00212" w:rsidP="005D08F5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Ораторское мастерство.</w:t>
      </w:r>
    </w:p>
    <w:p w:rsidR="005D08F5" w:rsidRPr="00576DCA" w:rsidRDefault="005D08F5" w:rsidP="005D08F5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76DCA">
        <w:rPr>
          <w:color w:val="000000"/>
          <w:sz w:val="28"/>
          <w:szCs w:val="28"/>
        </w:rPr>
        <w:t>Четкость выводов</w:t>
      </w:r>
      <w:r w:rsidR="00A00212">
        <w:rPr>
          <w:color w:val="000000"/>
          <w:sz w:val="28"/>
          <w:szCs w:val="28"/>
        </w:rPr>
        <w:t>.</w:t>
      </w:r>
    </w:p>
    <w:p w:rsidR="005D08F5" w:rsidRPr="00576DCA" w:rsidRDefault="005D08F5" w:rsidP="005D08F5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76DCA">
        <w:rPr>
          <w:color w:val="000000"/>
          <w:sz w:val="28"/>
          <w:szCs w:val="28"/>
        </w:rPr>
        <w:t>Компетентность в проблеме работы, эрудированность в рассматриваемой области</w:t>
      </w:r>
      <w:r w:rsidR="00A00212">
        <w:rPr>
          <w:color w:val="000000"/>
          <w:sz w:val="28"/>
          <w:szCs w:val="28"/>
        </w:rPr>
        <w:t>.</w:t>
      </w:r>
    </w:p>
    <w:p w:rsidR="005D08F5" w:rsidRDefault="005D08F5" w:rsidP="005D08F5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76DCA">
        <w:rPr>
          <w:color w:val="000000"/>
          <w:sz w:val="28"/>
          <w:szCs w:val="28"/>
        </w:rPr>
        <w:t>Доступность материала для аудитории</w:t>
      </w:r>
      <w:r w:rsidR="00A00212">
        <w:rPr>
          <w:color w:val="000000"/>
          <w:sz w:val="28"/>
          <w:szCs w:val="28"/>
        </w:rPr>
        <w:t>.</w:t>
      </w:r>
    </w:p>
    <w:p w:rsidR="00A00212" w:rsidRDefault="00A00212" w:rsidP="005D08F5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Регламент выступления </w:t>
      </w:r>
      <w:r w:rsidR="0017660B" w:rsidRPr="0017660B">
        <w:rPr>
          <w:b/>
          <w:color w:val="000000"/>
          <w:sz w:val="28"/>
          <w:szCs w:val="28"/>
        </w:rPr>
        <w:t xml:space="preserve">НЕ БОЛЕЕ </w:t>
      </w:r>
      <w:r w:rsidRPr="0017660B">
        <w:rPr>
          <w:b/>
          <w:color w:val="000000"/>
          <w:sz w:val="28"/>
          <w:szCs w:val="28"/>
        </w:rPr>
        <w:t>7 минут</w:t>
      </w:r>
      <w:r>
        <w:rPr>
          <w:color w:val="000000"/>
          <w:sz w:val="28"/>
          <w:szCs w:val="28"/>
        </w:rPr>
        <w:t>.</w:t>
      </w:r>
    </w:p>
    <w:p w:rsidR="005D08F5" w:rsidRPr="00576DCA" w:rsidRDefault="005D08F5" w:rsidP="005D08F5">
      <w:pPr>
        <w:ind w:left="720"/>
        <w:jc w:val="both"/>
        <w:rPr>
          <w:color w:val="000000"/>
          <w:sz w:val="28"/>
          <w:szCs w:val="28"/>
        </w:rPr>
      </w:pPr>
    </w:p>
    <w:p w:rsidR="005D08F5" w:rsidRDefault="005D08F5" w:rsidP="005D08F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361BC7">
        <w:rPr>
          <w:b/>
          <w:color w:val="000000"/>
          <w:sz w:val="28"/>
          <w:szCs w:val="28"/>
        </w:rPr>
        <w:t>.Подведение итогов.</w:t>
      </w:r>
    </w:p>
    <w:p w:rsidR="005D08F5" w:rsidRPr="00C9108B" w:rsidRDefault="005D08F5" w:rsidP="005D08F5">
      <w:pPr>
        <w:jc w:val="center"/>
        <w:rPr>
          <w:color w:val="000000"/>
          <w:sz w:val="28"/>
          <w:szCs w:val="28"/>
        </w:rPr>
      </w:pPr>
      <w:r w:rsidRPr="00361BC7">
        <w:rPr>
          <w:b/>
          <w:color w:val="000000"/>
          <w:sz w:val="28"/>
          <w:szCs w:val="28"/>
        </w:rPr>
        <w:t>Награждение участников Родительских чтений</w:t>
      </w:r>
    </w:p>
    <w:p w:rsidR="005D08F5" w:rsidRPr="00361BC7" w:rsidRDefault="005D08F5" w:rsidP="005D08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61BC7">
        <w:rPr>
          <w:color w:val="000000"/>
          <w:sz w:val="28"/>
          <w:szCs w:val="28"/>
        </w:rPr>
        <w:t>.1. Работы участников городских родител</w:t>
      </w:r>
      <w:r>
        <w:rPr>
          <w:color w:val="000000"/>
          <w:sz w:val="28"/>
          <w:szCs w:val="28"/>
        </w:rPr>
        <w:t>ьских чтений и их выступления</w:t>
      </w:r>
      <w:r w:rsidRPr="00361BC7">
        <w:rPr>
          <w:color w:val="000000"/>
          <w:sz w:val="28"/>
          <w:szCs w:val="28"/>
        </w:rPr>
        <w:t xml:space="preserve"> оцениваются экспертами в соответствии с критериями. </w:t>
      </w:r>
      <w:r w:rsidRPr="00361BC7">
        <w:rPr>
          <w:i/>
          <w:color w:val="000000"/>
          <w:sz w:val="28"/>
          <w:szCs w:val="28"/>
          <w:u w:val="single"/>
        </w:rPr>
        <w:t>(Приложение 3)</w:t>
      </w:r>
      <w:r w:rsidRPr="00361BC7">
        <w:rPr>
          <w:color w:val="000000"/>
          <w:sz w:val="28"/>
          <w:szCs w:val="28"/>
        </w:rPr>
        <w:t>.</w:t>
      </w:r>
    </w:p>
    <w:p w:rsidR="005D08F5" w:rsidRPr="00361BC7" w:rsidRDefault="005D08F5" w:rsidP="005D08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61BC7">
        <w:rPr>
          <w:color w:val="000000"/>
          <w:sz w:val="28"/>
          <w:szCs w:val="28"/>
        </w:rPr>
        <w:t xml:space="preserve">.2. Участники Родительских чтений, представившие лучшие работы, </w:t>
      </w:r>
      <w:r w:rsidRPr="00361BC7">
        <w:rPr>
          <w:color w:val="000000"/>
          <w:sz w:val="28"/>
          <w:szCs w:val="28"/>
        </w:rPr>
        <w:lastRenderedPageBreak/>
        <w:t xml:space="preserve">отмечаются дипломами Управления образования </w:t>
      </w:r>
      <w:r>
        <w:rPr>
          <w:color w:val="000000"/>
          <w:sz w:val="28"/>
          <w:szCs w:val="28"/>
        </w:rPr>
        <w:t xml:space="preserve">ОА ГО «город Якутск» </w:t>
      </w:r>
      <w:r w:rsidRPr="00361BC7">
        <w:rPr>
          <w:color w:val="000000"/>
          <w:sz w:val="28"/>
          <w:szCs w:val="28"/>
        </w:rPr>
        <w:t xml:space="preserve">(дипломы </w:t>
      </w:r>
      <w:r w:rsidRPr="00361BC7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, </w:t>
      </w:r>
      <w:r w:rsidRPr="00361BC7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, </w:t>
      </w:r>
      <w:r w:rsidRPr="00361BC7">
        <w:rPr>
          <w:color w:val="000000"/>
          <w:sz w:val="28"/>
          <w:szCs w:val="28"/>
          <w:lang w:val="en-US"/>
        </w:rPr>
        <w:t>III</w:t>
      </w:r>
      <w:r w:rsidRPr="00361BC7">
        <w:rPr>
          <w:color w:val="000000"/>
          <w:sz w:val="28"/>
          <w:szCs w:val="28"/>
        </w:rPr>
        <w:t xml:space="preserve"> степени)</w:t>
      </w:r>
      <w:r>
        <w:rPr>
          <w:color w:val="000000"/>
          <w:sz w:val="28"/>
          <w:szCs w:val="28"/>
        </w:rPr>
        <w:t>, и ценными призами</w:t>
      </w:r>
      <w:r w:rsidRPr="00361BC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Все участники получают сертификаты Управления образования ОА ГО «город Якутск».</w:t>
      </w:r>
    </w:p>
    <w:p w:rsidR="005D08F5" w:rsidRPr="00361BC7" w:rsidRDefault="005D08F5" w:rsidP="005D08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61BC7">
        <w:rPr>
          <w:color w:val="000000"/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>Руководители</w:t>
      </w:r>
      <w:r w:rsidRPr="00361BC7">
        <w:rPr>
          <w:color w:val="000000"/>
          <w:sz w:val="28"/>
          <w:szCs w:val="28"/>
        </w:rPr>
        <w:t xml:space="preserve"> лауреатов </w:t>
      </w:r>
      <w:r>
        <w:rPr>
          <w:color w:val="000000"/>
          <w:sz w:val="28"/>
          <w:szCs w:val="28"/>
        </w:rPr>
        <w:t>родительских чтений</w:t>
      </w:r>
      <w:r w:rsidRPr="00361BC7">
        <w:rPr>
          <w:color w:val="000000"/>
          <w:sz w:val="28"/>
          <w:szCs w:val="28"/>
        </w:rPr>
        <w:t xml:space="preserve"> награждаются дипломами Управления образования.</w:t>
      </w:r>
    </w:p>
    <w:p w:rsidR="005D08F5" w:rsidRDefault="005D08F5" w:rsidP="005D08F5">
      <w:pPr>
        <w:jc w:val="both"/>
        <w:rPr>
          <w:b/>
          <w:color w:val="000000"/>
          <w:sz w:val="28"/>
          <w:szCs w:val="28"/>
        </w:rPr>
      </w:pPr>
    </w:p>
    <w:p w:rsidR="005D08F5" w:rsidRPr="00361BC7" w:rsidRDefault="005D08F5" w:rsidP="005D08F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361BC7">
        <w:rPr>
          <w:b/>
          <w:color w:val="000000"/>
          <w:sz w:val="28"/>
          <w:szCs w:val="28"/>
        </w:rPr>
        <w:t>. Порядок и срок действия положения</w:t>
      </w:r>
    </w:p>
    <w:p w:rsidR="005D08F5" w:rsidRPr="00361BC7" w:rsidRDefault="005D08F5" w:rsidP="005D08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Данное П</w:t>
      </w:r>
      <w:r w:rsidRPr="00361BC7">
        <w:rPr>
          <w:color w:val="000000"/>
          <w:sz w:val="28"/>
          <w:szCs w:val="28"/>
        </w:rPr>
        <w:t>оложение действует бессрочно.</w:t>
      </w:r>
    </w:p>
    <w:p w:rsidR="005D08F5" w:rsidRPr="00A00212" w:rsidRDefault="005D08F5" w:rsidP="005D08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61BC7">
        <w:rPr>
          <w:color w:val="000000"/>
          <w:sz w:val="28"/>
          <w:szCs w:val="28"/>
        </w:rPr>
        <w:t>.2. Организационный комитет имеет прав</w:t>
      </w:r>
      <w:r>
        <w:rPr>
          <w:color w:val="000000"/>
          <w:sz w:val="28"/>
          <w:szCs w:val="28"/>
        </w:rPr>
        <w:t>о изменить и дополнить условия П</w:t>
      </w:r>
      <w:r w:rsidRPr="00361BC7">
        <w:rPr>
          <w:color w:val="000000"/>
          <w:sz w:val="28"/>
          <w:szCs w:val="28"/>
        </w:rPr>
        <w:t xml:space="preserve">оложения </w:t>
      </w:r>
      <w:r>
        <w:rPr>
          <w:color w:val="000000"/>
          <w:sz w:val="28"/>
          <w:szCs w:val="28"/>
        </w:rPr>
        <w:t>в каждом учебном году</w:t>
      </w:r>
      <w:r w:rsidRPr="00361BC7">
        <w:rPr>
          <w:color w:val="000000"/>
          <w:sz w:val="28"/>
          <w:szCs w:val="28"/>
        </w:rPr>
        <w:t>.</w:t>
      </w:r>
    </w:p>
    <w:p w:rsidR="005D08F5" w:rsidRPr="00C9108B" w:rsidRDefault="005D08F5" w:rsidP="005D08F5">
      <w:pPr>
        <w:jc w:val="right"/>
        <w:rPr>
          <w:i/>
          <w:color w:val="000000"/>
          <w:sz w:val="28"/>
          <w:szCs w:val="28"/>
        </w:rPr>
      </w:pPr>
      <w:r w:rsidRPr="00C9108B">
        <w:rPr>
          <w:i/>
          <w:color w:val="000000"/>
          <w:sz w:val="28"/>
          <w:szCs w:val="28"/>
        </w:rPr>
        <w:t>Приложение №1</w:t>
      </w:r>
    </w:p>
    <w:p w:rsidR="005D08F5" w:rsidRPr="00361BC7" w:rsidRDefault="005D08F5" w:rsidP="005D08F5">
      <w:pPr>
        <w:jc w:val="right"/>
        <w:rPr>
          <w:b/>
          <w:color w:val="000000"/>
          <w:sz w:val="28"/>
          <w:szCs w:val="28"/>
        </w:rPr>
      </w:pPr>
    </w:p>
    <w:p w:rsidR="005D08F5" w:rsidRPr="00361BC7" w:rsidRDefault="005D08F5" w:rsidP="005D08F5">
      <w:pPr>
        <w:rPr>
          <w:b/>
          <w:sz w:val="28"/>
          <w:szCs w:val="28"/>
        </w:rPr>
      </w:pPr>
    </w:p>
    <w:p w:rsidR="005D08F5" w:rsidRPr="00361BC7" w:rsidRDefault="005D08F5" w:rsidP="005D08F5">
      <w:pPr>
        <w:jc w:val="center"/>
        <w:rPr>
          <w:b/>
          <w:sz w:val="28"/>
          <w:szCs w:val="28"/>
        </w:rPr>
      </w:pPr>
    </w:p>
    <w:p w:rsidR="005D08F5" w:rsidRPr="00361BC7" w:rsidRDefault="005D08F5" w:rsidP="005D08F5">
      <w:pPr>
        <w:jc w:val="center"/>
        <w:rPr>
          <w:sz w:val="28"/>
          <w:szCs w:val="28"/>
        </w:rPr>
      </w:pPr>
      <w:r w:rsidRPr="00361BC7">
        <w:rPr>
          <w:sz w:val="28"/>
          <w:szCs w:val="28"/>
        </w:rPr>
        <w:t>Заявка</w:t>
      </w:r>
    </w:p>
    <w:p w:rsidR="005D08F5" w:rsidRPr="00361BC7" w:rsidRDefault="005D08F5" w:rsidP="005D08F5">
      <w:pPr>
        <w:jc w:val="center"/>
        <w:rPr>
          <w:sz w:val="28"/>
          <w:szCs w:val="28"/>
        </w:rPr>
      </w:pPr>
      <w:r w:rsidRPr="00361BC7">
        <w:rPr>
          <w:sz w:val="28"/>
          <w:szCs w:val="28"/>
        </w:rPr>
        <w:t>на участие в городских Родительских чтениях</w:t>
      </w:r>
    </w:p>
    <w:p w:rsidR="002F10DC" w:rsidRPr="00721173" w:rsidRDefault="002F10DC" w:rsidP="002F10DC">
      <w:pPr>
        <w:jc w:val="center"/>
        <w:rPr>
          <w:b/>
          <w:i/>
          <w:sz w:val="22"/>
        </w:rPr>
      </w:pPr>
      <w:r w:rsidRPr="00721173">
        <w:rPr>
          <w:b/>
          <w:i/>
          <w:sz w:val="28"/>
          <w:szCs w:val="24"/>
        </w:rPr>
        <w:t>«Ф</w:t>
      </w:r>
      <w:r w:rsidRPr="00721173">
        <w:rPr>
          <w:b/>
          <w:i/>
          <w:color w:val="000000"/>
          <w:spacing w:val="-12"/>
          <w:sz w:val="28"/>
          <w:szCs w:val="24"/>
        </w:rPr>
        <w:t>ормирование и развитие у подрастающего поколения культуры здорового образа жизни</w:t>
      </w:r>
      <w:r w:rsidRPr="00721173">
        <w:rPr>
          <w:b/>
          <w:i/>
          <w:sz w:val="28"/>
          <w:szCs w:val="24"/>
        </w:rPr>
        <w:t>»</w:t>
      </w:r>
    </w:p>
    <w:p w:rsidR="005D08F5" w:rsidRPr="00361BC7" w:rsidRDefault="005D08F5" w:rsidP="005D08F5">
      <w:pPr>
        <w:jc w:val="center"/>
        <w:rPr>
          <w:sz w:val="28"/>
          <w:szCs w:val="28"/>
        </w:rPr>
      </w:pPr>
    </w:p>
    <w:p w:rsidR="005D08F5" w:rsidRPr="00361BC7" w:rsidRDefault="005D08F5" w:rsidP="005D08F5">
      <w:pPr>
        <w:ind w:left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</w:t>
      </w:r>
      <w:r w:rsidRPr="00361BC7">
        <w:rPr>
          <w:sz w:val="28"/>
          <w:szCs w:val="28"/>
          <w:u w:val="single"/>
        </w:rPr>
        <w:t>______________________________________________________</w:t>
      </w:r>
    </w:p>
    <w:p w:rsidR="005D08F5" w:rsidRPr="00361BC7" w:rsidRDefault="005D08F5" w:rsidP="005D08F5">
      <w:pPr>
        <w:ind w:left="2124" w:firstLine="708"/>
        <w:rPr>
          <w:rStyle w:val="a6"/>
          <w:rFonts w:ascii="Calibri" w:hAnsi="Calibri"/>
          <w:b w:val="0"/>
          <w:sz w:val="28"/>
          <w:szCs w:val="28"/>
        </w:rPr>
      </w:pPr>
      <w:r w:rsidRPr="00361BC7">
        <w:t xml:space="preserve"> ( полное наименование образовательного учреждения)    </w:t>
      </w:r>
    </w:p>
    <w:p w:rsidR="005D08F5" w:rsidRPr="00361BC7" w:rsidRDefault="005D08F5" w:rsidP="005D08F5">
      <w:pPr>
        <w:rPr>
          <w:rStyle w:val="a6"/>
          <w:rFonts w:ascii="Calibri" w:hAnsi="Calibri"/>
          <w:b w:val="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2746"/>
        <w:gridCol w:w="3518"/>
        <w:gridCol w:w="2809"/>
      </w:tblGrid>
      <w:tr w:rsidR="005D08F5" w:rsidRPr="00361BC7" w:rsidTr="009F3A02">
        <w:tc>
          <w:tcPr>
            <w:tcW w:w="530" w:type="dxa"/>
          </w:tcPr>
          <w:p w:rsidR="005D08F5" w:rsidRPr="00361BC7" w:rsidRDefault="005D08F5" w:rsidP="00615886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  <w:r w:rsidRPr="00361BC7">
              <w:rPr>
                <w:rStyle w:val="a6"/>
                <w:b w:val="0"/>
                <w:sz w:val="28"/>
                <w:szCs w:val="28"/>
              </w:rPr>
              <w:t>№</w:t>
            </w:r>
          </w:p>
        </w:tc>
        <w:tc>
          <w:tcPr>
            <w:tcW w:w="2746" w:type="dxa"/>
          </w:tcPr>
          <w:p w:rsidR="005D08F5" w:rsidRPr="00361BC7" w:rsidRDefault="005D08F5" w:rsidP="00615886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  <w:r w:rsidRPr="00361BC7">
              <w:rPr>
                <w:rStyle w:val="a6"/>
                <w:b w:val="0"/>
                <w:sz w:val="28"/>
                <w:szCs w:val="28"/>
              </w:rPr>
              <w:t>ФИО участника</w:t>
            </w:r>
          </w:p>
        </w:tc>
        <w:tc>
          <w:tcPr>
            <w:tcW w:w="3518" w:type="dxa"/>
          </w:tcPr>
          <w:p w:rsidR="005D08F5" w:rsidRPr="00361BC7" w:rsidRDefault="005D08F5" w:rsidP="00615886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  <w:r w:rsidRPr="00361BC7">
              <w:rPr>
                <w:rStyle w:val="a6"/>
                <w:b w:val="0"/>
                <w:sz w:val="28"/>
                <w:szCs w:val="28"/>
              </w:rPr>
              <w:t>тема работы</w:t>
            </w:r>
          </w:p>
        </w:tc>
        <w:tc>
          <w:tcPr>
            <w:tcW w:w="2809" w:type="dxa"/>
          </w:tcPr>
          <w:p w:rsidR="005D08F5" w:rsidRPr="00361BC7" w:rsidRDefault="005D08F5" w:rsidP="00615886">
            <w:pPr>
              <w:jc w:val="center"/>
              <w:rPr>
                <w:rStyle w:val="a6"/>
                <w:b w:val="0"/>
                <w:sz w:val="28"/>
                <w:szCs w:val="28"/>
              </w:rPr>
            </w:pPr>
            <w:r w:rsidRPr="00361BC7">
              <w:rPr>
                <w:rStyle w:val="a6"/>
                <w:b w:val="0"/>
                <w:sz w:val="28"/>
                <w:szCs w:val="28"/>
              </w:rPr>
              <w:t>ФИО руководителя</w:t>
            </w:r>
          </w:p>
        </w:tc>
      </w:tr>
      <w:tr w:rsidR="005D08F5" w:rsidRPr="00361BC7" w:rsidTr="009F3A02">
        <w:tc>
          <w:tcPr>
            <w:tcW w:w="530" w:type="dxa"/>
          </w:tcPr>
          <w:p w:rsidR="005D08F5" w:rsidRPr="00361BC7" w:rsidRDefault="007E6AA5" w:rsidP="00615886">
            <w:pPr>
              <w:rPr>
                <w:rStyle w:val="a6"/>
                <w:rFonts w:ascii="Calibri" w:hAnsi="Calibri"/>
                <w:b w:val="0"/>
                <w:sz w:val="28"/>
                <w:szCs w:val="28"/>
              </w:rPr>
            </w:pPr>
            <w:r>
              <w:rPr>
                <w:rStyle w:val="a6"/>
                <w:rFonts w:ascii="Calibri" w:hAnsi="Calibri"/>
                <w:b w:val="0"/>
                <w:sz w:val="28"/>
                <w:szCs w:val="28"/>
              </w:rPr>
              <w:t>1</w:t>
            </w:r>
          </w:p>
        </w:tc>
        <w:tc>
          <w:tcPr>
            <w:tcW w:w="2746" w:type="dxa"/>
          </w:tcPr>
          <w:p w:rsidR="005D08F5" w:rsidRPr="00361BC7" w:rsidRDefault="005D08F5" w:rsidP="00615886">
            <w:pPr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3518" w:type="dxa"/>
          </w:tcPr>
          <w:p w:rsidR="005D08F5" w:rsidRPr="00361BC7" w:rsidRDefault="005D08F5" w:rsidP="00615886">
            <w:pPr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2809" w:type="dxa"/>
          </w:tcPr>
          <w:p w:rsidR="005D08F5" w:rsidRPr="00361BC7" w:rsidRDefault="005D08F5" w:rsidP="00615886">
            <w:pPr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5D08F5" w:rsidRPr="00361BC7" w:rsidTr="009F3A02">
        <w:tc>
          <w:tcPr>
            <w:tcW w:w="530" w:type="dxa"/>
          </w:tcPr>
          <w:p w:rsidR="005D08F5" w:rsidRPr="00361BC7" w:rsidRDefault="007E6AA5" w:rsidP="00615886">
            <w:pPr>
              <w:rPr>
                <w:rStyle w:val="a6"/>
                <w:rFonts w:ascii="Calibri" w:hAnsi="Calibri"/>
                <w:b w:val="0"/>
                <w:sz w:val="28"/>
                <w:szCs w:val="28"/>
              </w:rPr>
            </w:pPr>
            <w:r>
              <w:rPr>
                <w:rStyle w:val="a6"/>
                <w:rFonts w:ascii="Calibri" w:hAnsi="Calibri"/>
                <w:b w:val="0"/>
                <w:sz w:val="28"/>
                <w:szCs w:val="28"/>
              </w:rPr>
              <w:t>2</w:t>
            </w:r>
          </w:p>
        </w:tc>
        <w:tc>
          <w:tcPr>
            <w:tcW w:w="2746" w:type="dxa"/>
          </w:tcPr>
          <w:p w:rsidR="005D08F5" w:rsidRPr="00361BC7" w:rsidRDefault="005D08F5" w:rsidP="00615886">
            <w:pPr>
              <w:rPr>
                <w:rStyle w:val="a6"/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3518" w:type="dxa"/>
          </w:tcPr>
          <w:p w:rsidR="005D08F5" w:rsidRPr="00361BC7" w:rsidRDefault="005D08F5" w:rsidP="00615886">
            <w:pPr>
              <w:rPr>
                <w:rStyle w:val="a6"/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2809" w:type="dxa"/>
          </w:tcPr>
          <w:p w:rsidR="005D08F5" w:rsidRPr="00361BC7" w:rsidRDefault="005D08F5" w:rsidP="00615886">
            <w:pPr>
              <w:rPr>
                <w:rStyle w:val="a6"/>
                <w:rFonts w:ascii="Calibri" w:hAnsi="Calibri"/>
                <w:b w:val="0"/>
                <w:sz w:val="28"/>
                <w:szCs w:val="28"/>
              </w:rPr>
            </w:pPr>
          </w:p>
        </w:tc>
      </w:tr>
    </w:tbl>
    <w:p w:rsidR="005D08F5" w:rsidRPr="00361BC7" w:rsidRDefault="005D08F5" w:rsidP="005D08F5">
      <w:pPr>
        <w:rPr>
          <w:rStyle w:val="a6"/>
          <w:rFonts w:ascii="Calibri" w:hAnsi="Calibri"/>
          <w:b w:val="0"/>
          <w:sz w:val="28"/>
          <w:szCs w:val="28"/>
        </w:rPr>
      </w:pPr>
    </w:p>
    <w:p w:rsidR="005D08F5" w:rsidRPr="00DA4B60" w:rsidRDefault="005D08F5" w:rsidP="005D08F5">
      <w:pPr>
        <w:rPr>
          <w:rStyle w:val="a6"/>
          <w:rFonts w:ascii="Calibri" w:hAnsi="Calibri"/>
          <w:b w:val="0"/>
          <w:sz w:val="22"/>
          <w:szCs w:val="22"/>
        </w:rPr>
      </w:pPr>
    </w:p>
    <w:p w:rsidR="005D08F5" w:rsidRDefault="005D08F5" w:rsidP="005D08F5">
      <w:pPr>
        <w:rPr>
          <w:rStyle w:val="a6"/>
          <w:b w:val="0"/>
          <w:sz w:val="22"/>
          <w:szCs w:val="22"/>
        </w:rPr>
      </w:pPr>
    </w:p>
    <w:p w:rsidR="005D08F5" w:rsidRDefault="005D08F5" w:rsidP="005D08F5">
      <w:pPr>
        <w:rPr>
          <w:rStyle w:val="a6"/>
          <w:b w:val="0"/>
          <w:sz w:val="22"/>
          <w:szCs w:val="22"/>
        </w:rPr>
      </w:pPr>
    </w:p>
    <w:p w:rsidR="0001576D" w:rsidRDefault="0001576D" w:rsidP="005D08F5">
      <w:pPr>
        <w:rPr>
          <w:rStyle w:val="a6"/>
          <w:b w:val="0"/>
          <w:sz w:val="22"/>
          <w:szCs w:val="22"/>
        </w:rPr>
      </w:pPr>
    </w:p>
    <w:p w:rsidR="0001576D" w:rsidRDefault="0001576D" w:rsidP="005D08F5">
      <w:pPr>
        <w:rPr>
          <w:rStyle w:val="a6"/>
          <w:b w:val="0"/>
          <w:sz w:val="22"/>
          <w:szCs w:val="22"/>
        </w:rPr>
      </w:pPr>
    </w:p>
    <w:p w:rsidR="0001576D" w:rsidRDefault="0001576D" w:rsidP="005D08F5">
      <w:pPr>
        <w:rPr>
          <w:rStyle w:val="a6"/>
          <w:b w:val="0"/>
          <w:sz w:val="22"/>
          <w:szCs w:val="22"/>
        </w:rPr>
      </w:pPr>
    </w:p>
    <w:p w:rsidR="0001576D" w:rsidRDefault="0001576D" w:rsidP="005D08F5">
      <w:pPr>
        <w:rPr>
          <w:rStyle w:val="a6"/>
          <w:b w:val="0"/>
          <w:sz w:val="22"/>
          <w:szCs w:val="22"/>
        </w:rPr>
      </w:pPr>
    </w:p>
    <w:p w:rsidR="0001576D" w:rsidRDefault="0001576D" w:rsidP="005D08F5">
      <w:pPr>
        <w:rPr>
          <w:rStyle w:val="a6"/>
          <w:b w:val="0"/>
          <w:sz w:val="22"/>
          <w:szCs w:val="22"/>
        </w:rPr>
      </w:pPr>
    </w:p>
    <w:p w:rsidR="0001576D" w:rsidRDefault="0001576D" w:rsidP="005D08F5">
      <w:pPr>
        <w:rPr>
          <w:rStyle w:val="a6"/>
          <w:b w:val="0"/>
          <w:sz w:val="22"/>
          <w:szCs w:val="22"/>
        </w:rPr>
      </w:pPr>
    </w:p>
    <w:p w:rsidR="0001576D" w:rsidRDefault="0001576D" w:rsidP="005D08F5">
      <w:pPr>
        <w:rPr>
          <w:rStyle w:val="a6"/>
          <w:b w:val="0"/>
          <w:sz w:val="22"/>
          <w:szCs w:val="22"/>
        </w:rPr>
      </w:pPr>
    </w:p>
    <w:p w:rsidR="0001576D" w:rsidRDefault="0001576D" w:rsidP="005D08F5">
      <w:pPr>
        <w:rPr>
          <w:rStyle w:val="a6"/>
          <w:b w:val="0"/>
          <w:sz w:val="22"/>
          <w:szCs w:val="22"/>
        </w:rPr>
      </w:pPr>
    </w:p>
    <w:p w:rsidR="0001576D" w:rsidRDefault="0001576D" w:rsidP="005D08F5">
      <w:pPr>
        <w:rPr>
          <w:rStyle w:val="a6"/>
          <w:b w:val="0"/>
          <w:sz w:val="22"/>
          <w:szCs w:val="22"/>
        </w:rPr>
      </w:pPr>
    </w:p>
    <w:p w:rsidR="0001576D" w:rsidRDefault="0001576D" w:rsidP="005D08F5">
      <w:pPr>
        <w:rPr>
          <w:rStyle w:val="a6"/>
          <w:b w:val="0"/>
          <w:sz w:val="22"/>
          <w:szCs w:val="22"/>
        </w:rPr>
      </w:pPr>
    </w:p>
    <w:p w:rsidR="0001576D" w:rsidRDefault="0001576D" w:rsidP="005D08F5">
      <w:pPr>
        <w:rPr>
          <w:rStyle w:val="a6"/>
          <w:b w:val="0"/>
          <w:sz w:val="22"/>
          <w:szCs w:val="22"/>
        </w:rPr>
      </w:pPr>
    </w:p>
    <w:p w:rsidR="0001576D" w:rsidRDefault="0001576D" w:rsidP="005D08F5">
      <w:pPr>
        <w:rPr>
          <w:rStyle w:val="a6"/>
          <w:b w:val="0"/>
          <w:sz w:val="22"/>
          <w:szCs w:val="22"/>
        </w:rPr>
      </w:pPr>
    </w:p>
    <w:p w:rsidR="0001576D" w:rsidRDefault="0001576D" w:rsidP="005D08F5">
      <w:pPr>
        <w:rPr>
          <w:rStyle w:val="a6"/>
          <w:b w:val="0"/>
          <w:sz w:val="22"/>
          <w:szCs w:val="22"/>
        </w:rPr>
      </w:pPr>
    </w:p>
    <w:p w:rsidR="005D08F5" w:rsidRDefault="005D08F5" w:rsidP="005D08F5">
      <w:pPr>
        <w:rPr>
          <w:rStyle w:val="a6"/>
          <w:b w:val="0"/>
          <w:sz w:val="22"/>
          <w:szCs w:val="22"/>
        </w:rPr>
      </w:pPr>
    </w:p>
    <w:p w:rsidR="005D08F5" w:rsidRDefault="005D08F5" w:rsidP="005D08F5">
      <w:pPr>
        <w:rPr>
          <w:rStyle w:val="a6"/>
          <w:b w:val="0"/>
          <w:sz w:val="22"/>
          <w:szCs w:val="22"/>
        </w:rPr>
      </w:pPr>
    </w:p>
    <w:p w:rsidR="005D08F5" w:rsidRDefault="005D08F5" w:rsidP="005D08F5">
      <w:pPr>
        <w:rPr>
          <w:rStyle w:val="a6"/>
          <w:b w:val="0"/>
          <w:sz w:val="22"/>
          <w:szCs w:val="22"/>
        </w:rPr>
      </w:pPr>
    </w:p>
    <w:p w:rsidR="005D08F5" w:rsidRDefault="005D08F5" w:rsidP="005D08F5">
      <w:pPr>
        <w:rPr>
          <w:rStyle w:val="a6"/>
          <w:b w:val="0"/>
          <w:sz w:val="22"/>
          <w:szCs w:val="22"/>
        </w:rPr>
      </w:pPr>
    </w:p>
    <w:p w:rsidR="005D08F5" w:rsidRDefault="005D08F5" w:rsidP="005D08F5">
      <w:pPr>
        <w:rPr>
          <w:rStyle w:val="a6"/>
          <w:b w:val="0"/>
          <w:sz w:val="22"/>
          <w:szCs w:val="22"/>
        </w:rPr>
      </w:pPr>
    </w:p>
    <w:p w:rsidR="005D08F5" w:rsidRDefault="005D08F5" w:rsidP="005D08F5">
      <w:pPr>
        <w:rPr>
          <w:rStyle w:val="a6"/>
          <w:b w:val="0"/>
          <w:sz w:val="22"/>
          <w:szCs w:val="22"/>
        </w:rPr>
      </w:pPr>
    </w:p>
    <w:p w:rsidR="005D08F5" w:rsidRDefault="005D08F5" w:rsidP="005D08F5">
      <w:pPr>
        <w:rPr>
          <w:rStyle w:val="a6"/>
          <w:b w:val="0"/>
          <w:sz w:val="22"/>
          <w:szCs w:val="22"/>
        </w:rPr>
      </w:pPr>
    </w:p>
    <w:p w:rsidR="005D08F5" w:rsidRDefault="005D08F5" w:rsidP="005D08F5">
      <w:pPr>
        <w:rPr>
          <w:rStyle w:val="a6"/>
          <w:b w:val="0"/>
          <w:sz w:val="22"/>
          <w:szCs w:val="22"/>
        </w:rPr>
      </w:pPr>
    </w:p>
    <w:p w:rsidR="005D08F5" w:rsidRDefault="005D08F5" w:rsidP="005D08F5">
      <w:pPr>
        <w:rPr>
          <w:rStyle w:val="a6"/>
          <w:b w:val="0"/>
          <w:sz w:val="22"/>
          <w:szCs w:val="22"/>
        </w:rPr>
      </w:pPr>
    </w:p>
    <w:p w:rsidR="005D08F5" w:rsidRDefault="005D08F5" w:rsidP="005D08F5">
      <w:pPr>
        <w:rPr>
          <w:rStyle w:val="a6"/>
          <w:b w:val="0"/>
          <w:sz w:val="22"/>
          <w:szCs w:val="22"/>
        </w:rPr>
      </w:pPr>
    </w:p>
    <w:p w:rsidR="005D08F5" w:rsidRPr="00A74A5E" w:rsidRDefault="005D08F5" w:rsidP="005D08F5">
      <w:pPr>
        <w:jc w:val="right"/>
        <w:rPr>
          <w:rStyle w:val="a7"/>
          <w:color w:val="auto"/>
          <w:sz w:val="28"/>
          <w:szCs w:val="28"/>
        </w:rPr>
      </w:pPr>
      <w:r w:rsidRPr="00A74A5E">
        <w:rPr>
          <w:rStyle w:val="a7"/>
          <w:color w:val="auto"/>
          <w:sz w:val="28"/>
          <w:szCs w:val="28"/>
        </w:rPr>
        <w:lastRenderedPageBreak/>
        <w:t>Приложение №2</w:t>
      </w:r>
    </w:p>
    <w:p w:rsidR="005D08F5" w:rsidRPr="00A74A5E" w:rsidRDefault="005D08F5" w:rsidP="005D08F5">
      <w:pPr>
        <w:jc w:val="center"/>
        <w:rPr>
          <w:rStyle w:val="a7"/>
          <w:b/>
          <w:i w:val="0"/>
          <w:color w:val="auto"/>
          <w:sz w:val="24"/>
          <w:szCs w:val="24"/>
        </w:rPr>
      </w:pPr>
      <w:r w:rsidRPr="00A74A5E">
        <w:rPr>
          <w:rStyle w:val="a7"/>
          <w:b/>
          <w:i w:val="0"/>
          <w:color w:val="auto"/>
          <w:sz w:val="24"/>
          <w:szCs w:val="24"/>
        </w:rPr>
        <w:t>Требования к оформлению работ</w:t>
      </w:r>
    </w:p>
    <w:p w:rsidR="005D08F5" w:rsidRPr="00A74A5E" w:rsidRDefault="005D08F5" w:rsidP="005D08F5">
      <w:pPr>
        <w:rPr>
          <w:rStyle w:val="a7"/>
          <w:b/>
          <w:i w:val="0"/>
          <w:color w:val="auto"/>
          <w:sz w:val="24"/>
          <w:szCs w:val="24"/>
          <w:u w:val="single"/>
        </w:rPr>
      </w:pPr>
      <w:r w:rsidRPr="00A74A5E">
        <w:rPr>
          <w:rStyle w:val="a7"/>
          <w:b/>
          <w:i w:val="0"/>
          <w:color w:val="auto"/>
          <w:sz w:val="24"/>
          <w:szCs w:val="24"/>
          <w:u w:val="single"/>
        </w:rPr>
        <w:t>1. Оформление работы</w:t>
      </w:r>
    </w:p>
    <w:p w:rsidR="005D08F5" w:rsidRPr="00A74A5E" w:rsidRDefault="005D08F5" w:rsidP="005D08F5">
      <w:pPr>
        <w:rPr>
          <w:rStyle w:val="a7"/>
          <w:i w:val="0"/>
          <w:color w:val="auto"/>
          <w:sz w:val="24"/>
          <w:szCs w:val="24"/>
        </w:rPr>
      </w:pPr>
      <w:r w:rsidRPr="00A74A5E">
        <w:rPr>
          <w:rStyle w:val="a7"/>
          <w:i w:val="0"/>
          <w:color w:val="auto"/>
          <w:sz w:val="24"/>
          <w:szCs w:val="24"/>
        </w:rPr>
        <w:t xml:space="preserve">1.1. Формат страницы: А 4, поля снизу, сверху, справа – не менее </w:t>
      </w:r>
      <w:smartTag w:uri="urn:schemas-microsoft-com:office:smarttags" w:element="metricconverter">
        <w:smartTagPr>
          <w:attr w:name="ProductID" w:val="1,5 см"/>
        </w:smartTagPr>
        <w:r w:rsidRPr="00A74A5E">
          <w:rPr>
            <w:rStyle w:val="a7"/>
            <w:i w:val="0"/>
            <w:color w:val="auto"/>
            <w:sz w:val="24"/>
            <w:szCs w:val="24"/>
          </w:rPr>
          <w:t>1,5 см</w:t>
        </w:r>
      </w:smartTag>
      <w:r w:rsidRPr="00A74A5E">
        <w:rPr>
          <w:rStyle w:val="a7"/>
          <w:i w:val="0"/>
          <w:color w:val="auto"/>
          <w:sz w:val="24"/>
          <w:szCs w:val="24"/>
        </w:rPr>
        <w:t xml:space="preserve">, слева – </w:t>
      </w:r>
      <w:smartTag w:uri="urn:schemas-microsoft-com:office:smarttags" w:element="metricconverter">
        <w:smartTagPr>
          <w:attr w:name="ProductID" w:val="2 см"/>
        </w:smartTagPr>
        <w:r w:rsidRPr="00A74A5E">
          <w:rPr>
            <w:rStyle w:val="a7"/>
            <w:i w:val="0"/>
            <w:color w:val="auto"/>
            <w:sz w:val="24"/>
            <w:szCs w:val="24"/>
          </w:rPr>
          <w:t>2 см</w:t>
        </w:r>
      </w:smartTag>
      <w:r w:rsidRPr="00A74A5E">
        <w:rPr>
          <w:rStyle w:val="a7"/>
          <w:i w:val="0"/>
          <w:color w:val="auto"/>
          <w:sz w:val="24"/>
          <w:szCs w:val="24"/>
        </w:rPr>
        <w:t>.</w:t>
      </w:r>
    </w:p>
    <w:p w:rsidR="005D08F5" w:rsidRPr="00A74A5E" w:rsidRDefault="005D08F5" w:rsidP="005D08F5">
      <w:pPr>
        <w:rPr>
          <w:rStyle w:val="a7"/>
          <w:i w:val="0"/>
          <w:color w:val="auto"/>
          <w:sz w:val="24"/>
          <w:szCs w:val="24"/>
        </w:rPr>
      </w:pPr>
      <w:r w:rsidRPr="00A74A5E">
        <w:rPr>
          <w:rStyle w:val="a7"/>
          <w:i w:val="0"/>
          <w:color w:val="auto"/>
          <w:sz w:val="24"/>
          <w:szCs w:val="24"/>
          <w:lang w:val="en-US"/>
        </w:rPr>
        <w:t xml:space="preserve">1.2. </w:t>
      </w:r>
      <w:r w:rsidRPr="00A74A5E">
        <w:rPr>
          <w:rStyle w:val="a7"/>
          <w:i w:val="0"/>
          <w:color w:val="auto"/>
          <w:sz w:val="24"/>
          <w:szCs w:val="24"/>
        </w:rPr>
        <w:t>Шрифты</w:t>
      </w:r>
      <w:r w:rsidRPr="00A74A5E">
        <w:rPr>
          <w:rStyle w:val="a7"/>
          <w:i w:val="0"/>
          <w:color w:val="auto"/>
          <w:sz w:val="24"/>
          <w:szCs w:val="24"/>
          <w:lang w:val="en-US"/>
        </w:rPr>
        <w:t xml:space="preserve">: Times New Roman. </w:t>
      </w:r>
      <w:r w:rsidRPr="00A74A5E">
        <w:rPr>
          <w:rStyle w:val="a7"/>
          <w:i w:val="0"/>
          <w:color w:val="auto"/>
          <w:sz w:val="24"/>
          <w:szCs w:val="24"/>
        </w:rPr>
        <w:t>Кегль</w:t>
      </w:r>
      <w:r w:rsidRPr="00A74A5E">
        <w:rPr>
          <w:rStyle w:val="a7"/>
          <w:i w:val="0"/>
          <w:color w:val="auto"/>
          <w:sz w:val="24"/>
          <w:szCs w:val="24"/>
          <w:lang w:val="en-US"/>
        </w:rPr>
        <w:t xml:space="preserve"> 14-</w:t>
      </w:r>
      <w:proofErr w:type="spellStart"/>
      <w:r w:rsidRPr="00A74A5E">
        <w:rPr>
          <w:rStyle w:val="a7"/>
          <w:i w:val="0"/>
          <w:color w:val="auto"/>
          <w:sz w:val="24"/>
          <w:szCs w:val="24"/>
        </w:rPr>
        <w:t>й</w:t>
      </w:r>
      <w:proofErr w:type="spellEnd"/>
      <w:r w:rsidRPr="00A74A5E">
        <w:rPr>
          <w:rStyle w:val="a7"/>
          <w:i w:val="0"/>
          <w:color w:val="auto"/>
          <w:sz w:val="24"/>
          <w:szCs w:val="24"/>
          <w:lang w:val="en-US"/>
        </w:rPr>
        <w:t xml:space="preserve">. </w:t>
      </w:r>
      <w:r w:rsidRPr="00A74A5E">
        <w:rPr>
          <w:rStyle w:val="a7"/>
          <w:i w:val="0"/>
          <w:color w:val="auto"/>
          <w:sz w:val="24"/>
          <w:szCs w:val="24"/>
        </w:rPr>
        <w:t>Междустрочный интервал – одинарный.</w:t>
      </w:r>
    </w:p>
    <w:p w:rsidR="005D08F5" w:rsidRPr="00A74A5E" w:rsidRDefault="005D08F5" w:rsidP="005D08F5">
      <w:pPr>
        <w:rPr>
          <w:rStyle w:val="a7"/>
          <w:i w:val="0"/>
          <w:color w:val="auto"/>
          <w:sz w:val="24"/>
          <w:szCs w:val="24"/>
        </w:rPr>
      </w:pPr>
      <w:r w:rsidRPr="00A74A5E">
        <w:rPr>
          <w:rStyle w:val="a7"/>
          <w:i w:val="0"/>
          <w:color w:val="auto"/>
          <w:sz w:val="24"/>
          <w:szCs w:val="24"/>
        </w:rPr>
        <w:t>1.3. Средства выделения текста допускаются.</w:t>
      </w:r>
    </w:p>
    <w:p w:rsidR="005D08F5" w:rsidRPr="00A74A5E" w:rsidRDefault="005D08F5" w:rsidP="005D08F5">
      <w:pPr>
        <w:rPr>
          <w:rStyle w:val="a7"/>
          <w:i w:val="0"/>
          <w:color w:val="auto"/>
          <w:sz w:val="24"/>
          <w:szCs w:val="24"/>
        </w:rPr>
      </w:pPr>
      <w:r w:rsidRPr="00A74A5E">
        <w:rPr>
          <w:rStyle w:val="a7"/>
          <w:i w:val="0"/>
          <w:color w:val="auto"/>
          <w:sz w:val="24"/>
          <w:szCs w:val="24"/>
        </w:rPr>
        <w:t>1.4. Список литературы должен быть оформлен в алфавитном порядке. Если использовались видеозаписи, материалы Интернет, они также указываются в списке.</w:t>
      </w:r>
    </w:p>
    <w:p w:rsidR="005D08F5" w:rsidRPr="00A74A5E" w:rsidRDefault="005D08F5" w:rsidP="005D08F5">
      <w:pPr>
        <w:rPr>
          <w:rStyle w:val="a7"/>
          <w:i w:val="0"/>
          <w:color w:val="auto"/>
          <w:sz w:val="24"/>
          <w:szCs w:val="24"/>
        </w:rPr>
      </w:pPr>
      <w:r w:rsidRPr="00A74A5E">
        <w:rPr>
          <w:rStyle w:val="a7"/>
          <w:i w:val="0"/>
          <w:color w:val="auto"/>
          <w:sz w:val="24"/>
          <w:szCs w:val="24"/>
        </w:rPr>
        <w:t xml:space="preserve">1.5. Работы предоставляются на электронном носителе. </w:t>
      </w:r>
    </w:p>
    <w:p w:rsidR="005D08F5" w:rsidRPr="00A74A5E" w:rsidRDefault="005D08F5" w:rsidP="005D08F5">
      <w:pPr>
        <w:rPr>
          <w:rStyle w:val="a7"/>
          <w:i w:val="0"/>
          <w:color w:val="auto"/>
          <w:sz w:val="24"/>
          <w:szCs w:val="24"/>
        </w:rPr>
      </w:pPr>
      <w:r w:rsidRPr="00A74A5E">
        <w:rPr>
          <w:rStyle w:val="a7"/>
          <w:i w:val="0"/>
          <w:color w:val="auto"/>
          <w:sz w:val="24"/>
          <w:szCs w:val="24"/>
        </w:rPr>
        <w:t>Объем работы не менее 2 стр.</w:t>
      </w:r>
    </w:p>
    <w:p w:rsidR="005D08F5" w:rsidRPr="00A74A5E" w:rsidRDefault="005D08F5" w:rsidP="005D08F5">
      <w:pPr>
        <w:rPr>
          <w:rStyle w:val="a7"/>
          <w:i w:val="0"/>
          <w:color w:val="auto"/>
          <w:sz w:val="24"/>
          <w:szCs w:val="24"/>
        </w:rPr>
      </w:pPr>
    </w:p>
    <w:p w:rsidR="005D08F5" w:rsidRPr="00A74A5E" w:rsidRDefault="005D08F5" w:rsidP="005D08F5">
      <w:pPr>
        <w:rPr>
          <w:rStyle w:val="a7"/>
          <w:b/>
          <w:i w:val="0"/>
          <w:color w:val="auto"/>
          <w:sz w:val="24"/>
          <w:szCs w:val="24"/>
          <w:u w:val="single"/>
        </w:rPr>
      </w:pPr>
      <w:r w:rsidRPr="00A74A5E">
        <w:rPr>
          <w:rStyle w:val="a7"/>
          <w:b/>
          <w:i w:val="0"/>
          <w:color w:val="auto"/>
          <w:sz w:val="24"/>
          <w:szCs w:val="24"/>
          <w:u w:val="single"/>
        </w:rPr>
        <w:t>2. Титульный лист</w:t>
      </w:r>
    </w:p>
    <w:p w:rsidR="005D08F5" w:rsidRPr="00A74A5E" w:rsidRDefault="005D08F5" w:rsidP="005D08F5">
      <w:pPr>
        <w:jc w:val="center"/>
        <w:rPr>
          <w:rStyle w:val="a7"/>
          <w:b/>
          <w:i w:val="0"/>
          <w:color w:val="auto"/>
          <w:sz w:val="24"/>
          <w:szCs w:val="24"/>
        </w:rPr>
      </w:pPr>
    </w:p>
    <w:p w:rsidR="005D08F5" w:rsidRPr="00A74A5E" w:rsidRDefault="005D08F5" w:rsidP="005D08F5">
      <w:pPr>
        <w:jc w:val="center"/>
        <w:rPr>
          <w:rStyle w:val="a7"/>
          <w:b/>
          <w:i w:val="0"/>
          <w:color w:val="auto"/>
          <w:sz w:val="24"/>
          <w:szCs w:val="24"/>
        </w:rPr>
      </w:pPr>
      <w:r w:rsidRPr="00A74A5E">
        <w:rPr>
          <w:rStyle w:val="a7"/>
          <w:b/>
          <w:i w:val="0"/>
          <w:color w:val="auto"/>
          <w:sz w:val="24"/>
          <w:szCs w:val="24"/>
        </w:rPr>
        <w:t>Городские Родительские чтения</w:t>
      </w:r>
    </w:p>
    <w:p w:rsidR="002F10DC" w:rsidRPr="002F10DC" w:rsidRDefault="002F10DC" w:rsidP="002F10DC">
      <w:pPr>
        <w:jc w:val="center"/>
        <w:rPr>
          <w:b/>
          <w:i/>
        </w:rPr>
      </w:pPr>
      <w:r w:rsidRPr="002F10DC">
        <w:rPr>
          <w:b/>
          <w:i/>
          <w:sz w:val="24"/>
          <w:szCs w:val="24"/>
        </w:rPr>
        <w:t>«Ф</w:t>
      </w:r>
      <w:r w:rsidRPr="002F10DC">
        <w:rPr>
          <w:b/>
          <w:i/>
          <w:color w:val="000000"/>
          <w:spacing w:val="-12"/>
          <w:sz w:val="24"/>
          <w:szCs w:val="24"/>
        </w:rPr>
        <w:t>ормирование и развитие у подрастающего поколения культуры здорового образа жизни</w:t>
      </w:r>
      <w:r w:rsidRPr="002F10DC">
        <w:rPr>
          <w:b/>
          <w:i/>
          <w:sz w:val="24"/>
          <w:szCs w:val="24"/>
        </w:rPr>
        <w:t>»</w:t>
      </w:r>
    </w:p>
    <w:p w:rsidR="005D08F5" w:rsidRPr="00A74A5E" w:rsidRDefault="005D08F5" w:rsidP="005D08F5">
      <w:pPr>
        <w:rPr>
          <w:rStyle w:val="a7"/>
          <w:b/>
          <w:i w:val="0"/>
          <w:color w:val="auto"/>
          <w:sz w:val="24"/>
          <w:szCs w:val="24"/>
          <w:u w:val="single"/>
        </w:rPr>
      </w:pPr>
    </w:p>
    <w:p w:rsidR="005D08F5" w:rsidRPr="00A74A5E" w:rsidRDefault="005D08F5" w:rsidP="005D08F5">
      <w:pPr>
        <w:jc w:val="center"/>
        <w:rPr>
          <w:rStyle w:val="a7"/>
          <w:i w:val="0"/>
          <w:color w:val="auto"/>
          <w:sz w:val="24"/>
          <w:szCs w:val="24"/>
          <w:u w:val="single"/>
        </w:rPr>
      </w:pPr>
      <w:r w:rsidRPr="00A74A5E">
        <w:rPr>
          <w:rStyle w:val="a7"/>
          <w:b/>
          <w:i w:val="0"/>
          <w:color w:val="auto"/>
          <w:sz w:val="24"/>
          <w:szCs w:val="24"/>
        </w:rPr>
        <w:t>Название темы</w:t>
      </w:r>
      <w:r w:rsidRPr="00A74A5E">
        <w:rPr>
          <w:rStyle w:val="a7"/>
          <w:b/>
          <w:i w:val="0"/>
          <w:color w:val="auto"/>
          <w:sz w:val="24"/>
          <w:szCs w:val="24"/>
          <w:u w:val="single"/>
        </w:rPr>
        <w:t xml:space="preserve"> </w:t>
      </w:r>
      <w:r w:rsidRPr="00A74A5E">
        <w:rPr>
          <w:rStyle w:val="a7"/>
          <w:i w:val="0"/>
          <w:color w:val="auto"/>
          <w:sz w:val="24"/>
          <w:szCs w:val="24"/>
          <w:u w:val="single"/>
        </w:rPr>
        <w:t>(без указания слова «тема»)</w:t>
      </w:r>
    </w:p>
    <w:p w:rsidR="005D08F5" w:rsidRPr="00A74A5E" w:rsidRDefault="005D08F5" w:rsidP="005D08F5">
      <w:pPr>
        <w:rPr>
          <w:rStyle w:val="a7"/>
          <w:b/>
          <w:i w:val="0"/>
          <w:color w:val="auto"/>
          <w:sz w:val="24"/>
          <w:szCs w:val="24"/>
          <w:u w:val="single"/>
        </w:rPr>
      </w:pPr>
    </w:p>
    <w:p w:rsidR="005D08F5" w:rsidRPr="00A74A5E" w:rsidRDefault="005D08F5" w:rsidP="005D08F5">
      <w:pPr>
        <w:jc w:val="right"/>
        <w:rPr>
          <w:rStyle w:val="a7"/>
          <w:b/>
          <w:i w:val="0"/>
          <w:color w:val="auto"/>
          <w:sz w:val="24"/>
          <w:szCs w:val="24"/>
        </w:rPr>
      </w:pPr>
      <w:r w:rsidRPr="00A74A5E">
        <w:rPr>
          <w:rStyle w:val="a7"/>
          <w:b/>
          <w:i w:val="0"/>
          <w:color w:val="auto"/>
          <w:sz w:val="24"/>
          <w:szCs w:val="24"/>
        </w:rPr>
        <w:t xml:space="preserve">Автор: </w:t>
      </w:r>
    </w:p>
    <w:p w:rsidR="005D08F5" w:rsidRPr="00A74A5E" w:rsidRDefault="005D08F5" w:rsidP="005D08F5">
      <w:pPr>
        <w:jc w:val="right"/>
        <w:rPr>
          <w:rStyle w:val="a7"/>
          <w:b/>
          <w:i w:val="0"/>
          <w:color w:val="auto"/>
          <w:sz w:val="24"/>
          <w:szCs w:val="24"/>
        </w:rPr>
      </w:pPr>
      <w:r w:rsidRPr="00A74A5E">
        <w:rPr>
          <w:rStyle w:val="a7"/>
          <w:b/>
          <w:i w:val="0"/>
          <w:color w:val="auto"/>
          <w:sz w:val="24"/>
          <w:szCs w:val="24"/>
        </w:rPr>
        <w:t>ФИО, МОБУ СОШ</w:t>
      </w:r>
    </w:p>
    <w:p w:rsidR="005D08F5" w:rsidRPr="00A74A5E" w:rsidRDefault="005D08F5" w:rsidP="005D08F5">
      <w:pPr>
        <w:rPr>
          <w:rStyle w:val="a7"/>
          <w:b/>
          <w:i w:val="0"/>
          <w:color w:val="auto"/>
          <w:sz w:val="24"/>
          <w:szCs w:val="24"/>
          <w:u w:val="single"/>
        </w:rPr>
      </w:pPr>
    </w:p>
    <w:p w:rsidR="005D08F5" w:rsidRPr="00A74A5E" w:rsidRDefault="005D08F5" w:rsidP="005D08F5">
      <w:pPr>
        <w:jc w:val="right"/>
        <w:rPr>
          <w:rStyle w:val="a7"/>
          <w:b/>
          <w:i w:val="0"/>
          <w:color w:val="auto"/>
          <w:sz w:val="24"/>
          <w:szCs w:val="24"/>
        </w:rPr>
      </w:pPr>
      <w:r w:rsidRPr="00A74A5E">
        <w:rPr>
          <w:rStyle w:val="a7"/>
          <w:b/>
          <w:i w:val="0"/>
          <w:color w:val="auto"/>
          <w:sz w:val="24"/>
          <w:szCs w:val="24"/>
        </w:rPr>
        <w:t xml:space="preserve">Руководитель: </w:t>
      </w:r>
    </w:p>
    <w:p w:rsidR="005D08F5" w:rsidRPr="00A74A5E" w:rsidRDefault="005D08F5" w:rsidP="005D08F5">
      <w:pPr>
        <w:jc w:val="right"/>
        <w:rPr>
          <w:rStyle w:val="a7"/>
          <w:b/>
          <w:i w:val="0"/>
          <w:color w:val="auto"/>
          <w:sz w:val="24"/>
          <w:szCs w:val="24"/>
        </w:rPr>
      </w:pPr>
      <w:r w:rsidRPr="00A74A5E">
        <w:rPr>
          <w:rStyle w:val="a7"/>
          <w:b/>
          <w:i w:val="0"/>
          <w:color w:val="auto"/>
          <w:sz w:val="24"/>
          <w:szCs w:val="24"/>
        </w:rPr>
        <w:t xml:space="preserve">ФИО,  </w:t>
      </w:r>
    </w:p>
    <w:p w:rsidR="005D08F5" w:rsidRPr="00A74A5E" w:rsidRDefault="005D08F5" w:rsidP="005D08F5">
      <w:pPr>
        <w:jc w:val="right"/>
        <w:rPr>
          <w:rStyle w:val="a7"/>
          <w:b/>
          <w:i w:val="0"/>
          <w:color w:val="auto"/>
          <w:sz w:val="24"/>
          <w:szCs w:val="24"/>
        </w:rPr>
      </w:pPr>
      <w:r w:rsidRPr="00A74A5E">
        <w:rPr>
          <w:rStyle w:val="a7"/>
          <w:b/>
          <w:i w:val="0"/>
          <w:color w:val="auto"/>
          <w:sz w:val="24"/>
          <w:szCs w:val="24"/>
        </w:rPr>
        <w:t>должность, место работы</w:t>
      </w:r>
    </w:p>
    <w:p w:rsidR="005D08F5" w:rsidRPr="00A74A5E" w:rsidRDefault="005D08F5" w:rsidP="005D08F5">
      <w:pPr>
        <w:rPr>
          <w:rStyle w:val="a7"/>
          <w:b/>
          <w:i w:val="0"/>
          <w:color w:val="auto"/>
          <w:sz w:val="24"/>
          <w:szCs w:val="24"/>
          <w:u w:val="single"/>
        </w:rPr>
      </w:pPr>
    </w:p>
    <w:p w:rsidR="005D08F5" w:rsidRPr="00A74A5E" w:rsidRDefault="005D08F5" w:rsidP="005D08F5">
      <w:pPr>
        <w:jc w:val="center"/>
        <w:rPr>
          <w:rStyle w:val="a7"/>
          <w:b/>
          <w:i w:val="0"/>
          <w:color w:val="auto"/>
          <w:sz w:val="24"/>
          <w:szCs w:val="24"/>
        </w:rPr>
      </w:pPr>
      <w:r w:rsidRPr="00A74A5E">
        <w:rPr>
          <w:rStyle w:val="a7"/>
          <w:b/>
          <w:i w:val="0"/>
          <w:color w:val="auto"/>
          <w:sz w:val="24"/>
          <w:szCs w:val="24"/>
        </w:rPr>
        <w:t>г. Якутск</w:t>
      </w:r>
    </w:p>
    <w:p w:rsidR="005D08F5" w:rsidRPr="00A74A5E" w:rsidRDefault="005D08F5" w:rsidP="005D08F5">
      <w:pPr>
        <w:jc w:val="center"/>
        <w:rPr>
          <w:rStyle w:val="a7"/>
          <w:b/>
          <w:i w:val="0"/>
          <w:color w:val="auto"/>
          <w:sz w:val="24"/>
          <w:szCs w:val="24"/>
        </w:rPr>
      </w:pPr>
      <w:r w:rsidRPr="00A74A5E">
        <w:rPr>
          <w:rStyle w:val="a7"/>
          <w:b/>
          <w:i w:val="0"/>
          <w:color w:val="auto"/>
          <w:sz w:val="24"/>
          <w:szCs w:val="24"/>
        </w:rPr>
        <w:t>20__г</w:t>
      </w:r>
    </w:p>
    <w:p w:rsidR="005D08F5" w:rsidRPr="00A74A5E" w:rsidRDefault="005D08F5" w:rsidP="005D08F5">
      <w:pPr>
        <w:jc w:val="center"/>
        <w:rPr>
          <w:rStyle w:val="a7"/>
          <w:b/>
          <w:i w:val="0"/>
          <w:color w:val="auto"/>
          <w:sz w:val="24"/>
          <w:szCs w:val="24"/>
        </w:rPr>
      </w:pPr>
    </w:p>
    <w:p w:rsidR="005D08F5" w:rsidRPr="00A74A5E" w:rsidRDefault="005D08F5" w:rsidP="005D08F5">
      <w:pPr>
        <w:rPr>
          <w:rStyle w:val="a7"/>
          <w:i w:val="0"/>
          <w:color w:val="auto"/>
          <w:sz w:val="24"/>
          <w:szCs w:val="24"/>
        </w:rPr>
      </w:pPr>
      <w:r w:rsidRPr="00A74A5E">
        <w:rPr>
          <w:rStyle w:val="a7"/>
          <w:b/>
          <w:i w:val="0"/>
          <w:color w:val="auto"/>
          <w:sz w:val="24"/>
          <w:szCs w:val="24"/>
          <w:u w:val="single"/>
        </w:rPr>
        <w:t xml:space="preserve">3. Оглавление  </w:t>
      </w:r>
      <w:r w:rsidRPr="00A74A5E">
        <w:rPr>
          <w:rStyle w:val="a7"/>
          <w:i w:val="0"/>
          <w:color w:val="auto"/>
          <w:sz w:val="24"/>
          <w:szCs w:val="24"/>
        </w:rPr>
        <w:t>(содержание) должно с достаточной степенью информативности отражать структуру работы, последовательность изложения материала.</w:t>
      </w:r>
    </w:p>
    <w:p w:rsidR="005D08F5" w:rsidRPr="00A74A5E" w:rsidRDefault="005D08F5" w:rsidP="005D08F5">
      <w:pPr>
        <w:rPr>
          <w:rStyle w:val="a7"/>
          <w:b/>
          <w:i w:val="0"/>
          <w:color w:val="auto"/>
          <w:sz w:val="24"/>
          <w:szCs w:val="24"/>
          <w:u w:val="single"/>
        </w:rPr>
      </w:pPr>
      <w:r w:rsidRPr="00A74A5E">
        <w:rPr>
          <w:rStyle w:val="a7"/>
          <w:b/>
          <w:i w:val="0"/>
          <w:color w:val="auto"/>
          <w:sz w:val="24"/>
          <w:szCs w:val="24"/>
          <w:u w:val="single"/>
        </w:rPr>
        <w:t>4. Введение</w:t>
      </w:r>
    </w:p>
    <w:p w:rsidR="005D08F5" w:rsidRPr="00A74A5E" w:rsidRDefault="005D08F5" w:rsidP="005D08F5">
      <w:pPr>
        <w:jc w:val="both"/>
        <w:rPr>
          <w:sz w:val="24"/>
          <w:szCs w:val="24"/>
        </w:rPr>
      </w:pPr>
      <w:r w:rsidRPr="00A74A5E">
        <w:rPr>
          <w:sz w:val="24"/>
          <w:szCs w:val="24"/>
        </w:rPr>
        <w:t>Указываются актуальность рассматриваемого опыта семейного воспитания,  показывается практическая значимость, проблематичность рассматриваемого опыта.</w:t>
      </w:r>
      <w:r w:rsidRPr="00A74A5E">
        <w:rPr>
          <w:sz w:val="24"/>
          <w:szCs w:val="24"/>
        </w:rPr>
        <w:br/>
      </w:r>
      <w:r w:rsidRPr="00A74A5E">
        <w:rPr>
          <w:b/>
          <w:sz w:val="24"/>
          <w:szCs w:val="24"/>
          <w:u w:val="single"/>
        </w:rPr>
        <w:t>5. Основная аналитическая часть</w:t>
      </w:r>
    </w:p>
    <w:p w:rsidR="005D08F5" w:rsidRPr="00A74A5E" w:rsidRDefault="005D08F5" w:rsidP="005D08F5">
      <w:pPr>
        <w:jc w:val="both"/>
        <w:rPr>
          <w:sz w:val="24"/>
          <w:szCs w:val="24"/>
        </w:rPr>
      </w:pPr>
      <w:r w:rsidRPr="00A74A5E">
        <w:rPr>
          <w:b/>
          <w:sz w:val="24"/>
          <w:szCs w:val="24"/>
        </w:rPr>
        <w:t xml:space="preserve"> </w:t>
      </w:r>
      <w:r w:rsidRPr="00A74A5E">
        <w:rPr>
          <w:sz w:val="24"/>
          <w:szCs w:val="24"/>
        </w:rPr>
        <w:t xml:space="preserve">Дается изложение рассматриваемого опыта, освещаются существующие подходы и пути их решения. </w:t>
      </w:r>
    </w:p>
    <w:p w:rsidR="005D08F5" w:rsidRPr="00A74A5E" w:rsidRDefault="005D08F5" w:rsidP="005D08F5">
      <w:pPr>
        <w:jc w:val="both"/>
        <w:rPr>
          <w:b/>
          <w:sz w:val="24"/>
          <w:szCs w:val="24"/>
          <w:u w:val="single"/>
        </w:rPr>
      </w:pPr>
      <w:r w:rsidRPr="00A74A5E">
        <w:rPr>
          <w:b/>
          <w:sz w:val="24"/>
          <w:szCs w:val="24"/>
          <w:u w:val="single"/>
        </w:rPr>
        <w:t xml:space="preserve">6. Выводы и рекомендации </w:t>
      </w:r>
    </w:p>
    <w:p w:rsidR="005D08F5" w:rsidRPr="006B2797" w:rsidRDefault="005D08F5" w:rsidP="005D08F5">
      <w:pPr>
        <w:jc w:val="both"/>
        <w:rPr>
          <w:sz w:val="24"/>
          <w:szCs w:val="24"/>
        </w:rPr>
      </w:pPr>
      <w:r w:rsidRPr="00A74A5E">
        <w:rPr>
          <w:sz w:val="24"/>
          <w:szCs w:val="24"/>
        </w:rPr>
        <w:t>Содержат сведения о фактическом состоянии проанализированной</w:t>
      </w:r>
      <w:r>
        <w:rPr>
          <w:sz w:val="24"/>
          <w:szCs w:val="24"/>
        </w:rPr>
        <w:t xml:space="preserve"> проблемы. П</w:t>
      </w:r>
      <w:r w:rsidRPr="006B2797">
        <w:rPr>
          <w:sz w:val="24"/>
          <w:szCs w:val="24"/>
        </w:rPr>
        <w:t>рослеживаются причинно-следственные связи между средствами</w:t>
      </w:r>
      <w:r>
        <w:rPr>
          <w:sz w:val="24"/>
          <w:szCs w:val="24"/>
        </w:rPr>
        <w:t>,</w:t>
      </w:r>
      <w:r w:rsidRPr="006B2797">
        <w:rPr>
          <w:sz w:val="24"/>
          <w:szCs w:val="24"/>
        </w:rPr>
        <w:t xml:space="preserve"> используемыми родителями</w:t>
      </w:r>
      <w:r>
        <w:rPr>
          <w:sz w:val="24"/>
          <w:szCs w:val="24"/>
        </w:rPr>
        <w:t>,</w:t>
      </w:r>
      <w:r w:rsidRPr="006B2797">
        <w:rPr>
          <w:sz w:val="24"/>
          <w:szCs w:val="24"/>
        </w:rPr>
        <w:t xml:space="preserve"> и полученными результатами. В заключительной части могут быть даны выводы и рекомендации, а также прогнозы, отражающие перспективы развития ребенка, проблемы и пути их решения. </w:t>
      </w:r>
    </w:p>
    <w:p w:rsidR="005D08F5" w:rsidRPr="006B2797" w:rsidRDefault="005D08F5" w:rsidP="005D08F5">
      <w:pPr>
        <w:jc w:val="both"/>
        <w:rPr>
          <w:iCs/>
          <w:sz w:val="24"/>
          <w:szCs w:val="24"/>
        </w:rPr>
        <w:sectPr w:rsidR="005D08F5" w:rsidRPr="006B2797" w:rsidSect="007666BC">
          <w:pgSz w:w="11906" w:h="16838"/>
          <w:pgMar w:top="975" w:right="851" w:bottom="720" w:left="1418" w:header="709" w:footer="709" w:gutter="0"/>
          <w:cols w:space="708"/>
          <w:docGrid w:linePitch="360"/>
        </w:sectPr>
      </w:pPr>
      <w:r w:rsidRPr="006B2797">
        <w:rPr>
          <w:sz w:val="24"/>
          <w:szCs w:val="24"/>
        </w:rPr>
        <w:br/>
      </w:r>
    </w:p>
    <w:p w:rsidR="005D08F5" w:rsidRPr="006B2797" w:rsidRDefault="005D08F5" w:rsidP="005D08F5">
      <w:pPr>
        <w:pStyle w:val="western"/>
        <w:spacing w:before="0" w:beforeAutospacing="0" w:after="0"/>
        <w:jc w:val="right"/>
        <w:rPr>
          <w:i/>
          <w:sz w:val="28"/>
          <w:szCs w:val="28"/>
        </w:rPr>
      </w:pPr>
      <w:r w:rsidRPr="006B2797">
        <w:rPr>
          <w:i/>
          <w:sz w:val="28"/>
          <w:szCs w:val="28"/>
        </w:rPr>
        <w:lastRenderedPageBreak/>
        <w:t>Приложение 3</w:t>
      </w:r>
    </w:p>
    <w:p w:rsidR="00301D91" w:rsidRDefault="005D08F5" w:rsidP="005D08F5">
      <w:pPr>
        <w:pStyle w:val="western"/>
        <w:spacing w:before="0" w:beforeAutospacing="0" w:after="0"/>
        <w:ind w:firstLine="360"/>
        <w:jc w:val="center"/>
        <w:rPr>
          <w:b/>
        </w:rPr>
      </w:pPr>
      <w:r w:rsidRPr="00FE5A62">
        <w:rPr>
          <w:b/>
        </w:rPr>
        <w:t>К</w:t>
      </w:r>
      <w:r>
        <w:rPr>
          <w:b/>
        </w:rPr>
        <w:t xml:space="preserve">ритерии оценки защиты работы Родительских чтений </w:t>
      </w:r>
    </w:p>
    <w:p w:rsidR="002F10DC" w:rsidRPr="002F10DC" w:rsidRDefault="002F10DC" w:rsidP="002F10DC">
      <w:pPr>
        <w:jc w:val="center"/>
        <w:rPr>
          <w:b/>
          <w:i/>
        </w:rPr>
      </w:pPr>
      <w:r w:rsidRPr="002F10DC">
        <w:rPr>
          <w:b/>
          <w:i/>
          <w:sz w:val="24"/>
          <w:szCs w:val="24"/>
        </w:rPr>
        <w:t>«Ф</w:t>
      </w:r>
      <w:r w:rsidRPr="002F10DC">
        <w:rPr>
          <w:b/>
          <w:i/>
          <w:color w:val="000000"/>
          <w:spacing w:val="-12"/>
          <w:sz w:val="24"/>
          <w:szCs w:val="24"/>
        </w:rPr>
        <w:t>ормирование и развитие у подрастающего поколения культуры здорового образа жизни</w:t>
      </w:r>
      <w:r w:rsidRPr="002F10DC">
        <w:rPr>
          <w:b/>
          <w:i/>
          <w:sz w:val="24"/>
          <w:szCs w:val="24"/>
        </w:rPr>
        <w:t>»</w:t>
      </w:r>
    </w:p>
    <w:p w:rsidR="005D08F5" w:rsidRPr="006B2797" w:rsidRDefault="00301D91" w:rsidP="005D08F5">
      <w:pPr>
        <w:pStyle w:val="western"/>
        <w:spacing w:before="0" w:beforeAutospacing="0" w:after="0"/>
        <w:ind w:firstLine="360"/>
        <w:jc w:val="center"/>
        <w:rPr>
          <w:b/>
        </w:rPr>
      </w:pPr>
      <w:r>
        <w:t>201</w:t>
      </w:r>
      <w:r w:rsidR="002F10DC">
        <w:t>6</w:t>
      </w:r>
      <w:r>
        <w:t>-201</w:t>
      </w:r>
      <w:r w:rsidR="002F10DC">
        <w:t>7</w:t>
      </w:r>
      <w:r w:rsidR="005D08F5" w:rsidRPr="00FE5A62">
        <w:t>учебный год</w:t>
      </w:r>
    </w:p>
    <w:p w:rsidR="005D08F5" w:rsidRDefault="005D08F5" w:rsidP="00301D91">
      <w:pPr>
        <w:pStyle w:val="western"/>
        <w:spacing w:before="0" w:beforeAutospacing="0" w:after="0"/>
        <w:ind w:firstLine="360"/>
      </w:pPr>
      <w:r>
        <w:t>ФИО эксперта_______________________________________</w:t>
      </w:r>
    </w:p>
    <w:p w:rsidR="005D08F5" w:rsidRDefault="005D08F5" w:rsidP="005D08F5">
      <w:pPr>
        <w:pStyle w:val="western"/>
        <w:spacing w:before="0" w:beforeAutospacing="0" w:after="0"/>
        <w:ind w:firstLine="360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3"/>
        <w:gridCol w:w="2256"/>
        <w:gridCol w:w="6541"/>
      </w:tblGrid>
      <w:tr w:rsidR="005D08F5" w:rsidTr="00615886">
        <w:tc>
          <w:tcPr>
            <w:tcW w:w="773" w:type="dxa"/>
          </w:tcPr>
          <w:p w:rsidR="005D08F5" w:rsidRDefault="005D08F5" w:rsidP="00615886">
            <w:pPr>
              <w:pStyle w:val="western"/>
              <w:spacing w:before="0" w:beforeAutospacing="0" w:after="0"/>
            </w:pPr>
            <w:r>
              <w:t>№</w:t>
            </w:r>
          </w:p>
        </w:tc>
        <w:tc>
          <w:tcPr>
            <w:tcW w:w="2256" w:type="dxa"/>
          </w:tcPr>
          <w:p w:rsidR="005D08F5" w:rsidRDefault="005D08F5" w:rsidP="00615886">
            <w:pPr>
              <w:pStyle w:val="western"/>
              <w:spacing w:before="0" w:beforeAutospacing="0" w:after="0"/>
              <w:jc w:val="center"/>
            </w:pPr>
            <w:r>
              <w:t>Критерий</w:t>
            </w:r>
          </w:p>
        </w:tc>
        <w:tc>
          <w:tcPr>
            <w:tcW w:w="6541" w:type="dxa"/>
          </w:tcPr>
          <w:p w:rsidR="005D08F5" w:rsidRDefault="005D08F5" w:rsidP="00615886">
            <w:pPr>
              <w:pStyle w:val="western"/>
              <w:spacing w:before="0" w:beforeAutospacing="0" w:after="0"/>
              <w:jc w:val="center"/>
            </w:pPr>
            <w:r>
              <w:t>Оценка</w:t>
            </w:r>
          </w:p>
        </w:tc>
      </w:tr>
      <w:tr w:rsidR="005D08F5" w:rsidTr="00615886">
        <w:tc>
          <w:tcPr>
            <w:tcW w:w="773" w:type="dxa"/>
          </w:tcPr>
          <w:p w:rsidR="005D08F5" w:rsidRDefault="005D08F5" w:rsidP="00615886">
            <w:pPr>
              <w:pStyle w:val="western"/>
              <w:spacing w:before="0" w:beforeAutospacing="0" w:after="0"/>
            </w:pPr>
            <w:r>
              <w:t>1</w:t>
            </w:r>
          </w:p>
        </w:tc>
        <w:tc>
          <w:tcPr>
            <w:tcW w:w="2256" w:type="dxa"/>
          </w:tcPr>
          <w:p w:rsidR="005D08F5" w:rsidRDefault="005D08F5" w:rsidP="00615886">
            <w:pPr>
              <w:pStyle w:val="western"/>
              <w:spacing w:before="0" w:beforeAutospacing="0" w:after="0"/>
            </w:pPr>
            <w:r>
              <w:t>Качество доклада</w:t>
            </w:r>
          </w:p>
        </w:tc>
        <w:tc>
          <w:tcPr>
            <w:tcW w:w="6541" w:type="dxa"/>
          </w:tcPr>
          <w:p w:rsidR="005D08F5" w:rsidRDefault="005D08F5" w:rsidP="00615886">
            <w:pPr>
              <w:pStyle w:val="western"/>
              <w:spacing w:before="0" w:beforeAutospacing="0" w:after="0"/>
              <w:jc w:val="both"/>
            </w:pPr>
            <w:r>
              <w:t>1-доклад зачитывает;</w:t>
            </w:r>
          </w:p>
          <w:p w:rsidR="005D08F5" w:rsidRDefault="005D08F5" w:rsidP="00615886">
            <w:pPr>
              <w:pStyle w:val="western"/>
              <w:spacing w:before="0" w:beforeAutospacing="0" w:after="0"/>
              <w:jc w:val="both"/>
            </w:pPr>
            <w:r>
              <w:t>2- доклад рассказывает, но не объясняет суть работы;</w:t>
            </w:r>
          </w:p>
          <w:p w:rsidR="005D08F5" w:rsidRDefault="005D08F5" w:rsidP="00615886">
            <w:pPr>
              <w:pStyle w:val="western"/>
              <w:spacing w:before="0" w:beforeAutospacing="0" w:after="0"/>
              <w:jc w:val="both"/>
            </w:pPr>
            <w:r>
              <w:t>3- доклад построен логично, но имеются отдельные недостатки;</w:t>
            </w:r>
          </w:p>
          <w:p w:rsidR="005D08F5" w:rsidRDefault="005D08F5" w:rsidP="00615886">
            <w:pPr>
              <w:pStyle w:val="western"/>
              <w:spacing w:before="0" w:beforeAutospacing="0" w:after="0"/>
              <w:jc w:val="both"/>
            </w:pPr>
            <w:r>
              <w:t>4-  кроме хорошего доклада, владеет иллюстративным материалом;</w:t>
            </w:r>
          </w:p>
          <w:p w:rsidR="005D08F5" w:rsidRDefault="005D08F5" w:rsidP="00615886">
            <w:pPr>
              <w:pStyle w:val="western"/>
              <w:spacing w:before="0" w:beforeAutospacing="0" w:after="0"/>
              <w:jc w:val="both"/>
            </w:pPr>
            <w:r>
              <w:t>5- доклад выстроен логично, дает ясное представление о работе, ее структуре, итогах и достоинствах</w:t>
            </w:r>
          </w:p>
        </w:tc>
      </w:tr>
      <w:tr w:rsidR="005D08F5" w:rsidTr="00615886">
        <w:tc>
          <w:tcPr>
            <w:tcW w:w="773" w:type="dxa"/>
          </w:tcPr>
          <w:p w:rsidR="005D08F5" w:rsidRDefault="005D08F5" w:rsidP="00615886">
            <w:pPr>
              <w:pStyle w:val="western"/>
              <w:spacing w:before="0" w:beforeAutospacing="0" w:after="0"/>
            </w:pPr>
            <w:r>
              <w:t>2</w:t>
            </w:r>
          </w:p>
        </w:tc>
        <w:tc>
          <w:tcPr>
            <w:tcW w:w="2256" w:type="dxa"/>
          </w:tcPr>
          <w:p w:rsidR="005D08F5" w:rsidRDefault="005D08F5" w:rsidP="00615886">
            <w:pPr>
              <w:pStyle w:val="western"/>
              <w:spacing w:before="0" w:beforeAutospacing="0" w:after="0"/>
            </w:pPr>
            <w:r>
              <w:t>Использование демонстрационного материала</w:t>
            </w:r>
          </w:p>
        </w:tc>
        <w:tc>
          <w:tcPr>
            <w:tcW w:w="6541" w:type="dxa"/>
          </w:tcPr>
          <w:p w:rsidR="005D08F5" w:rsidRDefault="005D08F5" w:rsidP="00615886">
            <w:pPr>
              <w:pStyle w:val="western"/>
              <w:numPr>
                <w:ilvl w:val="0"/>
                <w:numId w:val="1"/>
              </w:numPr>
              <w:tabs>
                <w:tab w:val="left" w:pos="394"/>
              </w:tabs>
              <w:spacing w:before="0" w:beforeAutospacing="0" w:after="0"/>
              <w:ind w:left="34" w:hanging="6"/>
              <w:jc w:val="both"/>
            </w:pPr>
            <w:r>
              <w:t>Представленный демонстрационный материал не использовался;</w:t>
            </w:r>
          </w:p>
          <w:p w:rsidR="005D08F5" w:rsidRDefault="005D08F5" w:rsidP="00615886">
            <w:pPr>
              <w:pStyle w:val="western"/>
              <w:numPr>
                <w:ilvl w:val="0"/>
                <w:numId w:val="1"/>
              </w:numPr>
              <w:tabs>
                <w:tab w:val="left" w:pos="394"/>
              </w:tabs>
              <w:spacing w:before="0" w:beforeAutospacing="0" w:after="0"/>
              <w:ind w:left="34" w:hanging="6"/>
              <w:jc w:val="both"/>
            </w:pPr>
            <w:r>
              <w:t>демонстрационный материал использовался в докладе;</w:t>
            </w:r>
          </w:p>
          <w:p w:rsidR="005D08F5" w:rsidRDefault="005D08F5" w:rsidP="00615886">
            <w:pPr>
              <w:pStyle w:val="western"/>
              <w:numPr>
                <w:ilvl w:val="0"/>
                <w:numId w:val="1"/>
              </w:numPr>
              <w:tabs>
                <w:tab w:val="left" w:pos="394"/>
              </w:tabs>
              <w:spacing w:before="0" w:beforeAutospacing="0" w:after="0"/>
              <w:ind w:left="34" w:hanging="6"/>
              <w:jc w:val="both"/>
            </w:pPr>
            <w:r>
              <w:t>автор прекрасно ориентируется в демонстрационном материале</w:t>
            </w:r>
          </w:p>
        </w:tc>
      </w:tr>
      <w:tr w:rsidR="005D08F5" w:rsidTr="00615886">
        <w:tc>
          <w:tcPr>
            <w:tcW w:w="773" w:type="dxa"/>
          </w:tcPr>
          <w:p w:rsidR="005D08F5" w:rsidRDefault="005D08F5" w:rsidP="00615886">
            <w:pPr>
              <w:pStyle w:val="western"/>
              <w:spacing w:before="0" w:beforeAutospacing="0" w:after="0"/>
            </w:pPr>
            <w:r>
              <w:t>3</w:t>
            </w:r>
          </w:p>
        </w:tc>
        <w:tc>
          <w:tcPr>
            <w:tcW w:w="2256" w:type="dxa"/>
          </w:tcPr>
          <w:p w:rsidR="005D08F5" w:rsidRDefault="005D08F5" w:rsidP="00615886">
            <w:pPr>
              <w:pStyle w:val="western"/>
              <w:spacing w:before="0" w:beforeAutospacing="0" w:after="0"/>
            </w:pPr>
            <w:r>
              <w:t>Ораторское мастерство</w:t>
            </w:r>
          </w:p>
        </w:tc>
        <w:tc>
          <w:tcPr>
            <w:tcW w:w="6541" w:type="dxa"/>
          </w:tcPr>
          <w:p w:rsidR="005D08F5" w:rsidRDefault="005D08F5" w:rsidP="00615886">
            <w:pPr>
              <w:pStyle w:val="western"/>
              <w:numPr>
                <w:ilvl w:val="0"/>
                <w:numId w:val="2"/>
              </w:numPr>
              <w:tabs>
                <w:tab w:val="left" w:pos="391"/>
              </w:tabs>
              <w:spacing w:before="0" w:beforeAutospacing="0" w:after="0"/>
              <w:ind w:left="34" w:hanging="6"/>
              <w:jc w:val="both"/>
            </w:pPr>
            <w:r>
              <w:t>речь участника неграмотна, нелогична, не богата;</w:t>
            </w:r>
          </w:p>
          <w:p w:rsidR="005D08F5" w:rsidRDefault="005D08F5" w:rsidP="00615886">
            <w:pPr>
              <w:pStyle w:val="western"/>
              <w:numPr>
                <w:ilvl w:val="0"/>
                <w:numId w:val="2"/>
              </w:numPr>
              <w:tabs>
                <w:tab w:val="left" w:pos="391"/>
              </w:tabs>
              <w:spacing w:before="0" w:beforeAutospacing="0" w:after="0"/>
              <w:ind w:left="34" w:hanging="6"/>
              <w:jc w:val="both"/>
            </w:pPr>
            <w:r>
              <w:t>речь участника грамотна, но не обладает богатством речевых средств;</w:t>
            </w:r>
          </w:p>
          <w:p w:rsidR="005D08F5" w:rsidRDefault="005D08F5" w:rsidP="00615886">
            <w:pPr>
              <w:pStyle w:val="western"/>
              <w:numPr>
                <w:ilvl w:val="0"/>
                <w:numId w:val="2"/>
              </w:numPr>
              <w:tabs>
                <w:tab w:val="left" w:pos="391"/>
              </w:tabs>
              <w:spacing w:before="0" w:beforeAutospacing="0" w:after="0"/>
              <w:ind w:left="34" w:hanging="6"/>
              <w:jc w:val="both"/>
            </w:pPr>
            <w:r>
              <w:t>речь участника грамотна, логична, развита, эмоциональна;</w:t>
            </w:r>
          </w:p>
        </w:tc>
      </w:tr>
      <w:tr w:rsidR="005D08F5" w:rsidTr="00615886">
        <w:tc>
          <w:tcPr>
            <w:tcW w:w="773" w:type="dxa"/>
          </w:tcPr>
          <w:p w:rsidR="005D08F5" w:rsidRDefault="005D08F5" w:rsidP="00615886">
            <w:pPr>
              <w:pStyle w:val="western"/>
              <w:spacing w:before="0" w:beforeAutospacing="0" w:after="0"/>
            </w:pPr>
            <w:r>
              <w:t>4</w:t>
            </w:r>
          </w:p>
        </w:tc>
        <w:tc>
          <w:tcPr>
            <w:tcW w:w="2256" w:type="dxa"/>
          </w:tcPr>
          <w:p w:rsidR="005D08F5" w:rsidRDefault="005D08F5" w:rsidP="00615886">
            <w:pPr>
              <w:pStyle w:val="western"/>
              <w:spacing w:before="0" w:beforeAutospacing="0" w:after="0"/>
            </w:pPr>
            <w:r>
              <w:t>Четкость выводов</w:t>
            </w:r>
          </w:p>
        </w:tc>
        <w:tc>
          <w:tcPr>
            <w:tcW w:w="6541" w:type="dxa"/>
          </w:tcPr>
          <w:p w:rsidR="005D08F5" w:rsidRDefault="005D08F5" w:rsidP="00615886">
            <w:pPr>
              <w:pStyle w:val="western"/>
              <w:spacing w:before="0" w:beforeAutospacing="0" w:after="0"/>
              <w:ind w:left="34" w:hanging="6"/>
              <w:jc w:val="both"/>
            </w:pPr>
            <w:r>
              <w:t>0-выводы отсутствуют;</w:t>
            </w:r>
          </w:p>
          <w:p w:rsidR="005D08F5" w:rsidRDefault="005D08F5" w:rsidP="00615886">
            <w:pPr>
              <w:pStyle w:val="western"/>
              <w:numPr>
                <w:ilvl w:val="0"/>
                <w:numId w:val="3"/>
              </w:numPr>
              <w:tabs>
                <w:tab w:val="left" w:pos="394"/>
                <w:tab w:val="left" w:pos="574"/>
                <w:tab w:val="left" w:pos="754"/>
              </w:tabs>
              <w:spacing w:before="0" w:beforeAutospacing="0" w:after="0"/>
              <w:ind w:left="34" w:hanging="6"/>
              <w:jc w:val="both"/>
            </w:pPr>
            <w:r>
              <w:t>выводы имеются, но они не доказаны;</w:t>
            </w:r>
          </w:p>
          <w:p w:rsidR="005D08F5" w:rsidRDefault="005D08F5" w:rsidP="00615886">
            <w:pPr>
              <w:pStyle w:val="western"/>
              <w:numPr>
                <w:ilvl w:val="0"/>
                <w:numId w:val="3"/>
              </w:numPr>
              <w:tabs>
                <w:tab w:val="left" w:pos="394"/>
                <w:tab w:val="left" w:pos="574"/>
                <w:tab w:val="left" w:pos="754"/>
              </w:tabs>
              <w:spacing w:before="0" w:beforeAutospacing="0" w:after="0"/>
              <w:ind w:left="34" w:hanging="6"/>
              <w:jc w:val="both"/>
            </w:pPr>
            <w:r>
              <w:t>выводы нечеткие;</w:t>
            </w:r>
          </w:p>
          <w:p w:rsidR="005D08F5" w:rsidRDefault="005D08F5" w:rsidP="00615886">
            <w:pPr>
              <w:pStyle w:val="western"/>
              <w:numPr>
                <w:ilvl w:val="0"/>
                <w:numId w:val="3"/>
              </w:numPr>
              <w:tabs>
                <w:tab w:val="left" w:pos="394"/>
                <w:tab w:val="left" w:pos="574"/>
                <w:tab w:val="left" w:pos="754"/>
              </w:tabs>
              <w:spacing w:before="0" w:beforeAutospacing="0" w:after="0"/>
              <w:ind w:left="34" w:hanging="6"/>
              <w:jc w:val="both"/>
            </w:pPr>
            <w:r>
              <w:t>выводы полностью характеризуют работу</w:t>
            </w:r>
          </w:p>
        </w:tc>
      </w:tr>
      <w:tr w:rsidR="005D08F5" w:rsidTr="00615886">
        <w:tc>
          <w:tcPr>
            <w:tcW w:w="773" w:type="dxa"/>
          </w:tcPr>
          <w:p w:rsidR="005D08F5" w:rsidRDefault="005D08F5" w:rsidP="00615886">
            <w:pPr>
              <w:pStyle w:val="western"/>
              <w:spacing w:before="0" w:beforeAutospacing="0" w:after="0"/>
            </w:pPr>
            <w:r>
              <w:t>5</w:t>
            </w:r>
          </w:p>
        </w:tc>
        <w:tc>
          <w:tcPr>
            <w:tcW w:w="2256" w:type="dxa"/>
          </w:tcPr>
          <w:p w:rsidR="005D08F5" w:rsidRDefault="005D08F5" w:rsidP="00615886">
            <w:pPr>
              <w:pStyle w:val="western"/>
              <w:spacing w:before="0" w:beforeAutospacing="0" w:after="0"/>
            </w:pPr>
            <w:r>
              <w:t>Компетентность в проблеме работы, эрудированность в рассматриваемой области</w:t>
            </w:r>
          </w:p>
        </w:tc>
        <w:tc>
          <w:tcPr>
            <w:tcW w:w="6541" w:type="dxa"/>
          </w:tcPr>
          <w:p w:rsidR="005D08F5" w:rsidRDefault="005D08F5" w:rsidP="00615886">
            <w:pPr>
              <w:pStyle w:val="western"/>
              <w:numPr>
                <w:ilvl w:val="0"/>
                <w:numId w:val="4"/>
              </w:numPr>
              <w:tabs>
                <w:tab w:val="left" w:pos="391"/>
              </w:tabs>
              <w:spacing w:before="0" w:beforeAutospacing="0" w:after="0"/>
              <w:ind w:left="34" w:hanging="6"/>
              <w:jc w:val="both"/>
            </w:pPr>
            <w:r>
              <w:t>автор работы не показал компетентности в проблеме работы;</w:t>
            </w:r>
          </w:p>
          <w:p w:rsidR="005D08F5" w:rsidRDefault="005D08F5" w:rsidP="00615886">
            <w:pPr>
              <w:pStyle w:val="western"/>
              <w:numPr>
                <w:ilvl w:val="0"/>
                <w:numId w:val="4"/>
              </w:numPr>
              <w:tabs>
                <w:tab w:val="left" w:pos="391"/>
              </w:tabs>
              <w:spacing w:before="0" w:beforeAutospacing="0" w:after="0"/>
              <w:ind w:left="34" w:hanging="6"/>
              <w:jc w:val="both"/>
            </w:pPr>
            <w:r>
              <w:t>автор знает немного по проблеме работы;</w:t>
            </w:r>
          </w:p>
          <w:p w:rsidR="005D08F5" w:rsidRDefault="005D08F5" w:rsidP="00615886">
            <w:pPr>
              <w:pStyle w:val="western"/>
              <w:numPr>
                <w:ilvl w:val="0"/>
                <w:numId w:val="4"/>
              </w:numPr>
              <w:tabs>
                <w:tab w:val="left" w:pos="391"/>
              </w:tabs>
              <w:spacing w:before="0" w:beforeAutospacing="0" w:after="0"/>
              <w:ind w:left="34" w:hanging="6"/>
              <w:jc w:val="both"/>
            </w:pPr>
            <w:r>
              <w:t>средняя оценка;</w:t>
            </w:r>
          </w:p>
          <w:p w:rsidR="005D08F5" w:rsidRDefault="005D08F5" w:rsidP="00615886">
            <w:pPr>
              <w:pStyle w:val="western"/>
              <w:numPr>
                <w:ilvl w:val="0"/>
                <w:numId w:val="4"/>
              </w:numPr>
              <w:tabs>
                <w:tab w:val="left" w:pos="391"/>
              </w:tabs>
              <w:spacing w:before="0" w:beforeAutospacing="0" w:after="0"/>
              <w:ind w:left="34" w:hanging="6"/>
              <w:jc w:val="both"/>
            </w:pPr>
            <w:r>
              <w:t>автор продемонстрировал хорошую эрудицию и компетентность в проблеме работы;</w:t>
            </w:r>
          </w:p>
          <w:p w:rsidR="005D08F5" w:rsidRDefault="005D08F5" w:rsidP="00615886">
            <w:pPr>
              <w:pStyle w:val="western"/>
              <w:numPr>
                <w:ilvl w:val="0"/>
                <w:numId w:val="4"/>
              </w:numPr>
              <w:tabs>
                <w:tab w:val="left" w:pos="391"/>
              </w:tabs>
              <w:spacing w:before="0" w:beforeAutospacing="0" w:after="0"/>
              <w:ind w:left="34" w:hanging="6"/>
              <w:jc w:val="both"/>
            </w:pPr>
            <w:r>
              <w:t>автор продемонстрировал высокую эрудицию и компетентность в проблеме работы;</w:t>
            </w:r>
          </w:p>
        </w:tc>
      </w:tr>
      <w:tr w:rsidR="005D08F5" w:rsidTr="00615886">
        <w:tc>
          <w:tcPr>
            <w:tcW w:w="773" w:type="dxa"/>
          </w:tcPr>
          <w:p w:rsidR="005D08F5" w:rsidRDefault="005D08F5" w:rsidP="00615886">
            <w:pPr>
              <w:pStyle w:val="western"/>
              <w:spacing w:before="0" w:beforeAutospacing="0" w:after="0"/>
            </w:pPr>
            <w:r>
              <w:t>6</w:t>
            </w:r>
          </w:p>
        </w:tc>
        <w:tc>
          <w:tcPr>
            <w:tcW w:w="2256" w:type="dxa"/>
          </w:tcPr>
          <w:p w:rsidR="005D08F5" w:rsidRDefault="005D08F5" w:rsidP="00615886">
            <w:pPr>
              <w:pStyle w:val="western"/>
              <w:spacing w:before="0" w:beforeAutospacing="0" w:after="0"/>
            </w:pPr>
            <w:r>
              <w:t>Доступность материала для аудитории</w:t>
            </w:r>
          </w:p>
        </w:tc>
        <w:tc>
          <w:tcPr>
            <w:tcW w:w="6541" w:type="dxa"/>
          </w:tcPr>
          <w:p w:rsidR="005D08F5" w:rsidRDefault="005D08F5" w:rsidP="00615886">
            <w:pPr>
              <w:pStyle w:val="western"/>
              <w:tabs>
                <w:tab w:val="left" w:pos="391"/>
              </w:tabs>
              <w:spacing w:before="0" w:beforeAutospacing="0" w:after="0"/>
              <w:ind w:left="34" w:hanging="6"/>
              <w:jc w:val="both"/>
            </w:pPr>
            <w:r>
              <w:t>0-материал не соответствует уровню родительской аудитории;</w:t>
            </w:r>
          </w:p>
          <w:p w:rsidR="005D08F5" w:rsidRDefault="005D08F5" w:rsidP="00615886">
            <w:pPr>
              <w:pStyle w:val="western"/>
              <w:tabs>
                <w:tab w:val="left" w:pos="574"/>
              </w:tabs>
              <w:spacing w:before="0" w:beforeAutospacing="0" w:after="0"/>
              <w:ind w:left="34" w:hanging="6"/>
              <w:jc w:val="both"/>
            </w:pPr>
            <w:r>
              <w:t>1- материал соответствует частично уровню аудитории;</w:t>
            </w:r>
          </w:p>
          <w:p w:rsidR="005D08F5" w:rsidRDefault="005D08F5" w:rsidP="00615886">
            <w:pPr>
              <w:pStyle w:val="western"/>
              <w:tabs>
                <w:tab w:val="left" w:pos="574"/>
              </w:tabs>
              <w:spacing w:before="0" w:beforeAutospacing="0" w:after="0"/>
              <w:ind w:left="34" w:hanging="6"/>
              <w:jc w:val="both"/>
            </w:pPr>
            <w:r>
              <w:t>2- материал соответствует  уровню родительской аудитории.</w:t>
            </w:r>
          </w:p>
        </w:tc>
      </w:tr>
      <w:tr w:rsidR="005D08F5" w:rsidTr="00615886">
        <w:tc>
          <w:tcPr>
            <w:tcW w:w="773" w:type="dxa"/>
          </w:tcPr>
          <w:p w:rsidR="005D08F5" w:rsidRDefault="005D08F5" w:rsidP="00615886">
            <w:pPr>
              <w:pStyle w:val="western"/>
              <w:spacing w:before="0" w:beforeAutospacing="0" w:after="0"/>
            </w:pPr>
          </w:p>
        </w:tc>
        <w:tc>
          <w:tcPr>
            <w:tcW w:w="2256" w:type="dxa"/>
          </w:tcPr>
          <w:p w:rsidR="005D08F5" w:rsidRDefault="005D08F5" w:rsidP="00615886">
            <w:pPr>
              <w:pStyle w:val="western"/>
              <w:spacing w:before="0" w:beforeAutospacing="0" w:after="0"/>
            </w:pPr>
            <w:r>
              <w:t>Итого:</w:t>
            </w:r>
          </w:p>
        </w:tc>
        <w:tc>
          <w:tcPr>
            <w:tcW w:w="6541" w:type="dxa"/>
          </w:tcPr>
          <w:p w:rsidR="005D08F5" w:rsidRDefault="005D08F5" w:rsidP="00615886">
            <w:pPr>
              <w:pStyle w:val="western"/>
              <w:spacing w:before="0" w:beforeAutospacing="0" w:after="0"/>
              <w:jc w:val="both"/>
            </w:pPr>
            <w:r>
              <w:t>Максимум – 21 балл</w:t>
            </w:r>
          </w:p>
        </w:tc>
      </w:tr>
    </w:tbl>
    <w:p w:rsidR="005D08F5" w:rsidRPr="00BE2A01" w:rsidRDefault="005D08F5" w:rsidP="005D08F5">
      <w:pPr>
        <w:pStyle w:val="western"/>
        <w:spacing w:before="0" w:beforeAutospacing="0" w:after="0"/>
        <w:ind w:firstLine="360"/>
      </w:pPr>
      <w:r w:rsidRPr="00BE2A01">
        <w:t>Примечание</w:t>
      </w:r>
    </w:p>
    <w:p w:rsidR="005D08F5" w:rsidRDefault="005D08F5" w:rsidP="005D08F5">
      <w:pPr>
        <w:pStyle w:val="western"/>
        <w:numPr>
          <w:ilvl w:val="0"/>
          <w:numId w:val="5"/>
        </w:numPr>
        <w:spacing w:before="0" w:beforeAutospacing="0" w:after="0"/>
        <w:jc w:val="both"/>
      </w:pPr>
      <w:r>
        <w:t>Время выступления каждого участника – не более 7 минут. В тезисной  форме излагается суть работы. Основное внимание следует уделить полученным результатам и их обсуждению. Доклад должен быть иллюстрирован фотографиями, рисунками, другими формами выступления.</w:t>
      </w:r>
    </w:p>
    <w:p w:rsidR="00657FA9" w:rsidRDefault="00657FA9"/>
    <w:sectPr w:rsidR="00657FA9" w:rsidSect="00455839">
      <w:headerReference w:type="even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81C" w:rsidRDefault="00C6681C" w:rsidP="00513E79">
      <w:r>
        <w:separator/>
      </w:r>
    </w:p>
  </w:endnote>
  <w:endnote w:type="continuationSeparator" w:id="0">
    <w:p w:rsidR="00C6681C" w:rsidRDefault="00C6681C" w:rsidP="00513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81C" w:rsidRDefault="00C6681C" w:rsidP="00513E79">
      <w:r>
        <w:separator/>
      </w:r>
    </w:p>
  </w:footnote>
  <w:footnote w:type="continuationSeparator" w:id="0">
    <w:p w:rsidR="00C6681C" w:rsidRDefault="00C6681C" w:rsidP="00513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82" w:rsidRDefault="00B436A1" w:rsidP="00704C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08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5E82" w:rsidRDefault="00C668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7ED"/>
    <w:multiLevelType w:val="hybridMultilevel"/>
    <w:tmpl w:val="BA723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74D7D"/>
    <w:multiLevelType w:val="hybridMultilevel"/>
    <w:tmpl w:val="DA0C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A5377"/>
    <w:multiLevelType w:val="hybridMultilevel"/>
    <w:tmpl w:val="E9420AC4"/>
    <w:lvl w:ilvl="0" w:tplc="705A8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D1330"/>
    <w:multiLevelType w:val="hybridMultilevel"/>
    <w:tmpl w:val="8A0457B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8ED44C0"/>
    <w:multiLevelType w:val="hybridMultilevel"/>
    <w:tmpl w:val="64E2D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576FE"/>
    <w:multiLevelType w:val="hybridMultilevel"/>
    <w:tmpl w:val="D0C6C90A"/>
    <w:lvl w:ilvl="0" w:tplc="F556A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A5567"/>
    <w:multiLevelType w:val="hybridMultilevel"/>
    <w:tmpl w:val="EC7C1756"/>
    <w:lvl w:ilvl="0" w:tplc="5DDE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171E3"/>
    <w:multiLevelType w:val="hybridMultilevel"/>
    <w:tmpl w:val="CB4C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DA28CE"/>
    <w:multiLevelType w:val="hybridMultilevel"/>
    <w:tmpl w:val="1CE859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8C173E"/>
    <w:multiLevelType w:val="hybridMultilevel"/>
    <w:tmpl w:val="14EAB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B2AB1"/>
    <w:multiLevelType w:val="hybridMultilevel"/>
    <w:tmpl w:val="0834F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F7AB5"/>
    <w:multiLevelType w:val="hybridMultilevel"/>
    <w:tmpl w:val="36FE0E08"/>
    <w:lvl w:ilvl="0" w:tplc="78C24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8F5"/>
    <w:rsid w:val="0001576D"/>
    <w:rsid w:val="000A17AB"/>
    <w:rsid w:val="00102BA0"/>
    <w:rsid w:val="0017660B"/>
    <w:rsid w:val="001C1851"/>
    <w:rsid w:val="001F0516"/>
    <w:rsid w:val="002863A3"/>
    <w:rsid w:val="002F10DC"/>
    <w:rsid w:val="00301D91"/>
    <w:rsid w:val="003312A7"/>
    <w:rsid w:val="003B7EF0"/>
    <w:rsid w:val="00461CC9"/>
    <w:rsid w:val="00513E79"/>
    <w:rsid w:val="00516824"/>
    <w:rsid w:val="0055421A"/>
    <w:rsid w:val="005A361C"/>
    <w:rsid w:val="005D08F5"/>
    <w:rsid w:val="0063593B"/>
    <w:rsid w:val="00657FA9"/>
    <w:rsid w:val="006B1616"/>
    <w:rsid w:val="006D5E10"/>
    <w:rsid w:val="00721173"/>
    <w:rsid w:val="00756347"/>
    <w:rsid w:val="0075643E"/>
    <w:rsid w:val="00780A08"/>
    <w:rsid w:val="007E6AA5"/>
    <w:rsid w:val="009F3A02"/>
    <w:rsid w:val="00A00212"/>
    <w:rsid w:val="00A45011"/>
    <w:rsid w:val="00A7134A"/>
    <w:rsid w:val="00A74A5E"/>
    <w:rsid w:val="00AB1FF1"/>
    <w:rsid w:val="00AE5B01"/>
    <w:rsid w:val="00AF789D"/>
    <w:rsid w:val="00B436A1"/>
    <w:rsid w:val="00B9354E"/>
    <w:rsid w:val="00C22757"/>
    <w:rsid w:val="00C64F90"/>
    <w:rsid w:val="00C6681C"/>
    <w:rsid w:val="00C815F6"/>
    <w:rsid w:val="00D33A31"/>
    <w:rsid w:val="00DA1959"/>
    <w:rsid w:val="00DF6DE6"/>
    <w:rsid w:val="00E820AE"/>
    <w:rsid w:val="00EE3ABE"/>
    <w:rsid w:val="00F82BE2"/>
    <w:rsid w:val="00FE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8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0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D08F5"/>
  </w:style>
  <w:style w:type="paragraph" w:customStyle="1" w:styleId="western">
    <w:name w:val="western"/>
    <w:basedOn w:val="a"/>
    <w:rsid w:val="005D08F5"/>
    <w:pPr>
      <w:widowControl/>
      <w:overflowPunct/>
      <w:autoSpaceDE/>
      <w:autoSpaceDN/>
      <w:adjustRightInd/>
      <w:spacing w:before="100" w:beforeAutospacing="1" w:after="115"/>
      <w:textAlignment w:val="auto"/>
    </w:pPr>
    <w:rPr>
      <w:color w:val="000000"/>
      <w:sz w:val="24"/>
      <w:szCs w:val="24"/>
    </w:rPr>
  </w:style>
  <w:style w:type="character" w:styleId="a6">
    <w:name w:val="Book Title"/>
    <w:uiPriority w:val="33"/>
    <w:qFormat/>
    <w:rsid w:val="005D08F5"/>
    <w:rPr>
      <w:b/>
      <w:bCs/>
      <w:smallCaps/>
      <w:spacing w:val="5"/>
    </w:rPr>
  </w:style>
  <w:style w:type="character" w:styleId="a7">
    <w:name w:val="Subtle Emphasis"/>
    <w:uiPriority w:val="19"/>
    <w:qFormat/>
    <w:rsid w:val="005D08F5"/>
    <w:rPr>
      <w:i/>
      <w:iCs/>
      <w:color w:val="808080"/>
    </w:rPr>
  </w:style>
  <w:style w:type="paragraph" w:styleId="a8">
    <w:name w:val="Normal (Web)"/>
    <w:basedOn w:val="a"/>
    <w:uiPriority w:val="99"/>
    <w:semiHidden/>
    <w:unhideWhenUsed/>
    <w:rsid w:val="003B7EF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No Spacing"/>
    <w:uiPriority w:val="1"/>
    <w:qFormat/>
    <w:rsid w:val="003B7E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B7EF0"/>
    <w:pPr>
      <w:ind w:left="720"/>
      <w:contextualSpacing/>
    </w:pPr>
  </w:style>
  <w:style w:type="table" w:styleId="ab">
    <w:name w:val="Table Grid"/>
    <w:basedOn w:val="a1"/>
    <w:rsid w:val="00554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5421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42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ГКГ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организаторы</dc:creator>
  <cp:lastModifiedBy>Иванова</cp:lastModifiedBy>
  <cp:revision>2</cp:revision>
  <cp:lastPrinted>2016-11-14T07:09:00Z</cp:lastPrinted>
  <dcterms:created xsi:type="dcterms:W3CDTF">2016-11-15T07:29:00Z</dcterms:created>
  <dcterms:modified xsi:type="dcterms:W3CDTF">2016-11-15T07:29:00Z</dcterms:modified>
</cp:coreProperties>
</file>