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D9" w:rsidRDefault="004815D9" w:rsidP="004815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«Ювелирное дело»</w:t>
      </w:r>
    </w:p>
    <w:p w:rsidR="004815D9" w:rsidRDefault="004815D9" w:rsidP="0048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12-13 декабря 2017 года</w:t>
      </w:r>
    </w:p>
    <w:p w:rsidR="004815D9" w:rsidRDefault="004815D9" w:rsidP="0048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9ч 00 мин.</w:t>
      </w:r>
    </w:p>
    <w:p w:rsidR="004815D9" w:rsidRDefault="004815D9" w:rsidP="004815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материалов и инструментов, которые необходимо принести </w:t>
      </w:r>
      <w:proofErr w:type="gramStart"/>
      <w:r>
        <w:rPr>
          <w:rFonts w:ascii="Times New Roman" w:hAnsi="Times New Roman"/>
          <w:sz w:val="28"/>
          <w:szCs w:val="28"/>
        </w:rPr>
        <w:t>каждому  участнику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177"/>
        <w:gridCol w:w="1499"/>
      </w:tblGrid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-во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Анка – куб с </w:t>
            </w: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пунзелями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4-40</w:t>
            </w:r>
            <w:proofErr w:type="gram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мм  (</w:t>
            </w:r>
            <w:proofErr w:type="gram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21 </w:t>
            </w: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пунзель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Лобзик GROBET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БокорезAntilope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#326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Напильник </w:t>
            </w:r>
            <w:proofErr w:type="gram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плоский  LP</w:t>
            </w:r>
            <w:proofErr w:type="gram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 - 1163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Напильник круглый LP - 1660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Напильник квадратный LP -1464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Надфиль круглый LA - 2410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Надфиль  квадратный</w:t>
            </w:r>
            <w:proofErr w:type="gram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LA - 2408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Надфиль LE – 3008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Надфиль </w:t>
            </w: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баретт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LA2411-200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Узкогубцы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№301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Круглогубцы </w:t>
            </w: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Antilope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#310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Плоскогубцы </w:t>
            </w:r>
            <w:proofErr w:type="spellStart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Antilope</w:t>
            </w:r>
            <w:proofErr w:type="spellEnd"/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 #320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Бормашина FREDOM серия 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Сверло, диаметр 1,5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Штихель горизонтальный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>Лист латунь 1метр 130мм х 60см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 w:rsidRPr="00742A61"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  <w:t xml:space="preserve">Пилки для лобзиков 1 пучок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Pr="00742A61" w:rsidRDefault="004815D9" w:rsidP="004839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10шт</w:t>
            </w:r>
          </w:p>
        </w:tc>
      </w:tr>
      <w:tr w:rsidR="004815D9" w:rsidTr="004839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5D9" w:rsidRPr="00742A61" w:rsidRDefault="004815D9" w:rsidP="00483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Batang" w:hAnsi="Times New Roman"/>
                <w:sz w:val="28"/>
                <w:szCs w:val="24"/>
                <w:lang w:eastAsia="ko-KR"/>
              </w:rPr>
              <w:t>Спецодежда (халат, головной убор, защитные очки)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5D9" w:rsidRDefault="004815D9" w:rsidP="0048391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4815D9" w:rsidRDefault="004815D9" w:rsidP="004815D9">
      <w:pPr>
        <w:rPr>
          <w:rFonts w:ascii="Times New Roman" w:hAnsi="Times New Roman"/>
          <w:sz w:val="28"/>
          <w:szCs w:val="28"/>
        </w:rPr>
      </w:pPr>
    </w:p>
    <w:p w:rsidR="004815D9" w:rsidRDefault="004815D9" w:rsidP="004815D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Отв. :</w:t>
      </w:r>
      <w:proofErr w:type="gramEnd"/>
      <w:r>
        <w:rPr>
          <w:rFonts w:ascii="Times New Roman" w:hAnsi="Times New Roman"/>
          <w:sz w:val="28"/>
          <w:szCs w:val="28"/>
        </w:rPr>
        <w:t xml:space="preserve"> Степанов Владимир </w:t>
      </w:r>
      <w:proofErr w:type="spellStart"/>
      <w:r>
        <w:rPr>
          <w:rFonts w:ascii="Times New Roman" w:hAnsi="Times New Roman"/>
          <w:sz w:val="28"/>
          <w:szCs w:val="28"/>
        </w:rPr>
        <w:t>Гаврильевич</w:t>
      </w:r>
      <w:proofErr w:type="spellEnd"/>
      <w:r>
        <w:rPr>
          <w:rFonts w:ascii="Times New Roman" w:hAnsi="Times New Roman"/>
          <w:sz w:val="28"/>
          <w:szCs w:val="28"/>
        </w:rPr>
        <w:t>, к/т  89142815114</w:t>
      </w:r>
    </w:p>
    <w:p w:rsidR="004815D9" w:rsidRDefault="004815D9" w:rsidP="004815D9"/>
    <w:p w:rsidR="00D6191B" w:rsidRDefault="00D6191B">
      <w:bookmarkStart w:id="0" w:name="_GoBack"/>
      <w:bookmarkEnd w:id="0"/>
    </w:p>
    <w:sectPr w:rsidR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D9"/>
    <w:rsid w:val="004815D9"/>
    <w:rsid w:val="00D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5D8B-4FE7-4D92-99B5-CB60D2A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2017-11-20T01:37:00Z</dcterms:created>
  <dcterms:modified xsi:type="dcterms:W3CDTF">2017-11-20T01:38:00Z</dcterms:modified>
</cp:coreProperties>
</file>