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42" w:rsidRPr="00DA5C42" w:rsidRDefault="00DA5C42" w:rsidP="00DA5C4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5C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Конкурс-конференция одаренных школьников </w:t>
      </w:r>
    </w:p>
    <w:p w:rsidR="00DA5C42" w:rsidRPr="00DA5C42" w:rsidRDefault="00DA5C42" w:rsidP="00DA5C4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5C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«Авангард 2020» (ранее – «Intel-Авангард»)</w:t>
      </w:r>
    </w:p>
    <w:p w:rsidR="00DA5C42" w:rsidRPr="00DA5C42" w:rsidRDefault="00DA5C42" w:rsidP="00DA5C42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5C42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DA5C42" w:rsidRPr="00DA5C42" w:rsidRDefault="00DA5C42" w:rsidP="00DA5C4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5C42">
        <w:rPr>
          <w:rFonts w:ascii="Times New Roman" w:eastAsia="Times New Roman" w:hAnsi="Times New Roman" w:cs="Times New Roman"/>
          <w:color w:val="000000"/>
          <w:lang w:eastAsia="ru-RU"/>
        </w:rPr>
        <w:t>Традиционная XXIX Всероссийская научно-практическая Конкурс</w:t>
      </w:r>
      <w:r w:rsidRPr="00DA5C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Pr="00DA5C42">
        <w:rPr>
          <w:rFonts w:ascii="Times New Roman" w:eastAsia="Times New Roman" w:hAnsi="Times New Roman" w:cs="Times New Roman"/>
          <w:color w:val="000000"/>
          <w:lang w:eastAsia="ru-RU"/>
        </w:rPr>
        <w:t>конференция одаренных школьников «Авангард 2020» (ранее – «Intel-Авангард», далее Конкурс-конференция), посвященная аналитическим, качественным и экспериментальным методам в решении естественнонаучных задач, в 2020 году проводится </w:t>
      </w:r>
      <w:r w:rsidRPr="00DA5C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 15 по 17 февраля </w:t>
      </w:r>
      <w:r w:rsidRPr="00DA5C42">
        <w:rPr>
          <w:rFonts w:ascii="Times New Roman" w:eastAsia="Times New Roman" w:hAnsi="Times New Roman" w:cs="Times New Roman"/>
          <w:color w:val="000000"/>
          <w:lang w:eastAsia="ru-RU"/>
        </w:rPr>
        <w:t>(направления «Математика», «Физика», «</w:t>
      </w:r>
      <w:proofErr w:type="spellStart"/>
      <w:r w:rsidRPr="00DA5C42">
        <w:rPr>
          <w:rFonts w:ascii="Times New Roman" w:eastAsia="Times New Roman" w:hAnsi="Times New Roman" w:cs="Times New Roman"/>
          <w:color w:val="000000"/>
          <w:lang w:eastAsia="ru-RU"/>
        </w:rPr>
        <w:t>Сomputer</w:t>
      </w:r>
      <w:proofErr w:type="spellEnd"/>
      <w:r w:rsidRPr="00DA5C4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DA5C42">
        <w:rPr>
          <w:rFonts w:ascii="Times New Roman" w:eastAsia="Times New Roman" w:hAnsi="Times New Roman" w:cs="Times New Roman"/>
          <w:color w:val="000000"/>
          <w:lang w:eastAsia="ru-RU"/>
        </w:rPr>
        <w:t>science</w:t>
      </w:r>
      <w:proofErr w:type="spellEnd"/>
      <w:r w:rsidRPr="00DA5C42">
        <w:rPr>
          <w:rFonts w:ascii="Times New Roman" w:eastAsia="Times New Roman" w:hAnsi="Times New Roman" w:cs="Times New Roman"/>
          <w:color w:val="000000"/>
          <w:lang w:eastAsia="ru-RU"/>
        </w:rPr>
        <w:t>») и </w:t>
      </w:r>
      <w:r w:rsidRPr="00DA5C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 22 по 24 февраля</w:t>
      </w:r>
      <w:r w:rsidRPr="00DA5C42">
        <w:rPr>
          <w:rFonts w:ascii="Times New Roman" w:eastAsia="Times New Roman" w:hAnsi="Times New Roman" w:cs="Times New Roman"/>
          <w:color w:val="000000"/>
          <w:lang w:eastAsia="ru-RU"/>
        </w:rPr>
        <w:t> (направления «Химия», «Биология»)</w:t>
      </w:r>
      <w:r w:rsidRPr="00DA5C4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  <w:t> </w:t>
      </w:r>
      <w:r w:rsidRPr="00DA5C42">
        <w:rPr>
          <w:rFonts w:ascii="Times New Roman" w:eastAsia="Times New Roman" w:hAnsi="Times New Roman" w:cs="Times New Roman"/>
          <w:color w:val="000000"/>
          <w:lang w:eastAsia="ru-RU"/>
        </w:rPr>
        <w:t>в городе Москве на базе ГБОУ Школы имени Маршала В.И. Чуйкова</w:t>
      </w:r>
      <w:r w:rsidRPr="00DA5C42">
        <w:rPr>
          <w:rFonts w:ascii="Times New Roman" w:eastAsia="Times New Roman" w:hAnsi="Times New Roman" w:cs="Times New Roman"/>
          <w:color w:val="FF0000"/>
          <w:lang w:eastAsia="ru-RU"/>
        </w:rPr>
        <w:t>.</w:t>
      </w:r>
      <w:r w:rsidRPr="00DA5C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5C42">
        <w:rPr>
          <w:rFonts w:ascii="Times New Roman" w:eastAsia="Times New Roman" w:hAnsi="Times New Roman" w:cs="Times New Roman"/>
          <w:color w:val="000000"/>
          <w:lang w:eastAsia="ru-RU"/>
        </w:rPr>
        <w:t>К участию приглашаются обучающиеся 9–11-х классов.</w:t>
      </w:r>
    </w:p>
    <w:p w:rsidR="00DA5C42" w:rsidRPr="00DA5C42" w:rsidRDefault="00DA5C42" w:rsidP="00DA5C42">
      <w:pPr>
        <w:wordWrap w:val="0"/>
        <w:spacing w:before="120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5C42">
        <w:rPr>
          <w:rFonts w:ascii="Times New Roman" w:eastAsia="Times New Roman" w:hAnsi="Times New Roman" w:cs="Times New Roman"/>
          <w:color w:val="000000"/>
          <w:lang w:eastAsia="ru-RU"/>
        </w:rPr>
        <w:t>Конкурс</w:t>
      </w:r>
      <w:r w:rsidRPr="00DA5C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Pr="00DA5C42">
        <w:rPr>
          <w:rFonts w:ascii="Times New Roman" w:eastAsia="Times New Roman" w:hAnsi="Times New Roman" w:cs="Times New Roman"/>
          <w:color w:val="000000"/>
          <w:lang w:eastAsia="ru-RU"/>
        </w:rPr>
        <w:t>конференция проводится при поддержке Фонда некоммерческих инициатив «</w:t>
      </w:r>
      <w:hyperlink r:id="rId4" w:history="1">
        <w:r w:rsidRPr="00DA5C42">
          <w:rPr>
            <w:rFonts w:ascii="Times New Roman" w:eastAsia="Times New Roman" w:hAnsi="Times New Roman" w:cs="Times New Roman"/>
            <w:color w:val="800080"/>
            <w:u w:val="single"/>
            <w:lang w:eastAsia="ru-RU"/>
          </w:rPr>
          <w:t>Траектория</w:t>
        </w:r>
      </w:hyperlink>
      <w:r w:rsidRPr="00DA5C42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DA5C42">
        <w:rPr>
          <w:rFonts w:ascii="Times New Roman" w:eastAsia="Times New Roman" w:hAnsi="Times New Roman" w:cs="Times New Roman"/>
          <w:color w:val="FF0000"/>
          <w:lang w:eastAsia="ru-RU"/>
        </w:rPr>
        <w:t>. </w:t>
      </w:r>
    </w:p>
    <w:p w:rsidR="00DA5C42" w:rsidRPr="00DA5C42" w:rsidRDefault="00DA5C42" w:rsidP="00DA5C42">
      <w:pPr>
        <w:spacing w:before="120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5C42">
        <w:rPr>
          <w:rFonts w:ascii="Times New Roman" w:eastAsia="Times New Roman" w:hAnsi="Times New Roman" w:cs="Times New Roman"/>
          <w:color w:val="000000"/>
          <w:lang w:eastAsia="ru-RU"/>
        </w:rPr>
        <w:t>Конкурс-конференция является ассоциированным членом Всемирного смотра научного и инженерного творчества старших школьников </w:t>
      </w:r>
      <w:hyperlink r:id="rId5" w:history="1">
        <w:r w:rsidRPr="00DA5C42">
          <w:rPr>
            <w:rFonts w:ascii="Times New Roman" w:eastAsia="Times New Roman" w:hAnsi="Times New Roman" w:cs="Times New Roman"/>
            <w:color w:val="800080"/>
            <w:u w:val="single"/>
            <w:lang w:eastAsia="ru-RU"/>
          </w:rPr>
          <w:t>ISEF</w:t>
        </w:r>
      </w:hyperlink>
      <w:r w:rsidRPr="00DA5C42">
        <w:rPr>
          <w:rFonts w:ascii="Times New Roman" w:eastAsia="Times New Roman" w:hAnsi="Times New Roman" w:cs="Times New Roman"/>
          <w:color w:val="000000"/>
          <w:lang w:eastAsia="ru-RU"/>
        </w:rPr>
        <w:t xml:space="preserve"> (ранее – </w:t>
      </w:r>
      <w:proofErr w:type="spellStart"/>
      <w:r w:rsidRPr="00DA5C42">
        <w:rPr>
          <w:rFonts w:ascii="Times New Roman" w:eastAsia="Times New Roman" w:hAnsi="Times New Roman" w:cs="Times New Roman"/>
          <w:color w:val="000000"/>
          <w:lang w:eastAsia="ru-RU"/>
        </w:rPr>
        <w:t>Intel</w:t>
      </w:r>
      <w:proofErr w:type="spellEnd"/>
      <w:r w:rsidRPr="00DA5C42">
        <w:rPr>
          <w:rFonts w:ascii="Times New Roman" w:eastAsia="Times New Roman" w:hAnsi="Times New Roman" w:cs="Times New Roman"/>
          <w:color w:val="000000"/>
          <w:lang w:eastAsia="ru-RU"/>
        </w:rPr>
        <w:t> ISEF), проводящегося уже 71-й год. </w:t>
      </w:r>
    </w:p>
    <w:p w:rsidR="00DA5C42" w:rsidRPr="00DA5C42" w:rsidRDefault="00DA5C42" w:rsidP="00DA5C42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5C42">
        <w:rPr>
          <w:rFonts w:ascii="Times New Roman" w:eastAsia="Times New Roman" w:hAnsi="Times New Roman" w:cs="Times New Roman"/>
          <w:color w:val="000000"/>
          <w:lang w:eastAsia="ru-RU"/>
        </w:rPr>
        <w:t>Обязательным условием участия школьника в Конкурсе-конференции является представление доклада по результатам самостоятельной исследовательской работы конкурсанта. Обзорные и реферативные доклады к участию не принимаются. К докладам предъявляются обязательные требования, которые опубликованы на сайте Конкурса-конференции </w:t>
      </w:r>
      <w:hyperlink r:id="rId6" w:history="1">
        <w:r w:rsidRPr="00DA5C42">
          <w:rPr>
            <w:rFonts w:ascii="Times New Roman" w:eastAsia="Times New Roman" w:hAnsi="Times New Roman" w:cs="Times New Roman"/>
            <w:color w:val="800080"/>
            <w:u w:val="single"/>
            <w:lang w:eastAsia="ru-RU"/>
          </w:rPr>
          <w:t>www.conference-avangard.ru</w:t>
        </w:r>
      </w:hyperlink>
      <w:bookmarkStart w:id="0" w:name="_Hlt28377999"/>
      <w:bookmarkEnd w:id="0"/>
      <w:r w:rsidRPr="00DA5C42">
        <w:rPr>
          <w:rFonts w:ascii="Times New Roman" w:eastAsia="Times New Roman" w:hAnsi="Times New Roman" w:cs="Times New Roman"/>
          <w:color w:val="000000"/>
          <w:lang w:eastAsia="ru-RU"/>
        </w:rPr>
        <w:t> в разделе </w:t>
      </w:r>
      <w:r w:rsidRPr="00DA5C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«Требования к работам и методические указания».</w:t>
      </w:r>
    </w:p>
    <w:p w:rsidR="00DA5C42" w:rsidRPr="00DA5C42" w:rsidRDefault="00DA5C42" w:rsidP="00DA5C42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5C42">
        <w:rPr>
          <w:rFonts w:ascii="Times New Roman" w:eastAsia="Times New Roman" w:hAnsi="Times New Roman" w:cs="Times New Roman"/>
          <w:color w:val="000000"/>
          <w:lang w:eastAsia="ru-RU"/>
        </w:rPr>
        <w:t>Непременной традицией Конкурса-конференции является устная форма конкурсных выступлений.</w:t>
      </w:r>
    </w:p>
    <w:p w:rsidR="00DA5C42" w:rsidRPr="00DA5C42" w:rsidRDefault="00DA5C42" w:rsidP="00DA5C42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5C42">
        <w:rPr>
          <w:rFonts w:ascii="Times New Roman" w:eastAsia="Times New Roman" w:hAnsi="Times New Roman" w:cs="Times New Roman"/>
          <w:color w:val="000000"/>
          <w:lang w:eastAsia="ru-RU"/>
        </w:rPr>
        <w:t>Во время Конкурса-конференции планируется проведение предметных тестирований и консультаций по докладам.</w:t>
      </w:r>
    </w:p>
    <w:p w:rsidR="00DA5C42" w:rsidRPr="00DA5C42" w:rsidRDefault="00DA5C42" w:rsidP="00DA5C42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5C42">
        <w:rPr>
          <w:rFonts w:ascii="Times New Roman" w:eastAsia="Times New Roman" w:hAnsi="Times New Roman" w:cs="Times New Roman"/>
          <w:color w:val="000000"/>
          <w:lang w:eastAsia="ru-RU"/>
        </w:rPr>
        <w:t>Участие в Конкурсе-конференции бесплатное.</w:t>
      </w:r>
    </w:p>
    <w:p w:rsidR="00DA5C42" w:rsidRPr="00671C68" w:rsidRDefault="00DA5C42" w:rsidP="00DA5C42">
      <w:pPr>
        <w:spacing w:before="180" w:after="120"/>
        <w:ind w:right="2" w:firstLine="284"/>
        <w:jc w:val="both"/>
        <w:rPr>
          <w:rFonts w:ascii="TimesDL" w:eastAsia="Times New Roman" w:hAnsi="TimesDL" w:cs="Times New Roman"/>
          <w:color w:val="000000"/>
          <w:lang w:eastAsia="ru-RU"/>
        </w:rPr>
      </w:pPr>
      <w:r w:rsidRPr="00671C68">
        <w:rPr>
          <w:rFonts w:ascii="Times New Roman" w:eastAsia="Times New Roman" w:hAnsi="Times New Roman" w:cs="Times New Roman"/>
          <w:color w:val="000000"/>
          <w:lang w:eastAsia="ru-RU"/>
        </w:rPr>
        <w:t>Работы, принимаемые на Конкурс-конференцию «Intel-Авангард», должны быть самостоятельными исследованиями, содержащими элемент научной или практической новизны. Выполнять их желательно под руководством квалифицированного специалиста.</w:t>
      </w:r>
    </w:p>
    <w:p w:rsidR="00DA5C42" w:rsidRPr="00671C68" w:rsidRDefault="00DA5C42" w:rsidP="00DA5C42">
      <w:pPr>
        <w:spacing w:after="120"/>
        <w:ind w:firstLine="284"/>
        <w:jc w:val="both"/>
        <w:rPr>
          <w:rFonts w:ascii="TimesDL" w:eastAsia="Times New Roman" w:hAnsi="TimesDL" w:cs="Times New Roman"/>
          <w:color w:val="000000"/>
          <w:lang w:eastAsia="ru-RU"/>
        </w:rPr>
      </w:pPr>
      <w:r w:rsidRPr="00671C68">
        <w:rPr>
          <w:rFonts w:ascii="Times New Roman" w:eastAsia="Times New Roman" w:hAnsi="Times New Roman" w:cs="Times New Roman"/>
          <w:color w:val="000000"/>
          <w:lang w:eastAsia="ru-RU"/>
        </w:rPr>
        <w:t>Обзорные и реферативные доклады к участию в Конкурсе-конференции не принимаются.</w:t>
      </w:r>
    </w:p>
    <w:p w:rsidR="00DA5C42" w:rsidRPr="00671C68" w:rsidRDefault="00DA5C42" w:rsidP="00DA5C42">
      <w:pPr>
        <w:spacing w:before="120" w:after="120"/>
        <w:ind w:firstLine="284"/>
        <w:jc w:val="both"/>
        <w:rPr>
          <w:rFonts w:ascii="TimesDL" w:eastAsia="Times New Roman" w:hAnsi="TimesDL" w:cs="Times New Roman"/>
          <w:color w:val="000000"/>
          <w:lang w:eastAsia="ru-RU"/>
        </w:rPr>
      </w:pPr>
      <w:r w:rsidRPr="00671C68">
        <w:rPr>
          <w:rFonts w:ascii="Times New Roman" w:eastAsia="Times New Roman" w:hAnsi="Times New Roman" w:cs="Times New Roman"/>
          <w:color w:val="000000"/>
          <w:lang w:eastAsia="ru-RU"/>
        </w:rPr>
        <w:t xml:space="preserve">К работам в качестве </w:t>
      </w:r>
      <w:proofErr w:type="gramStart"/>
      <w:r w:rsidRPr="00671C68">
        <w:rPr>
          <w:rFonts w:ascii="Times New Roman" w:eastAsia="Times New Roman" w:hAnsi="Times New Roman" w:cs="Times New Roman"/>
          <w:color w:val="000000"/>
          <w:lang w:eastAsia="ru-RU"/>
        </w:rPr>
        <w:t>обязательных</w:t>
      </w:r>
      <w:proofErr w:type="gramEnd"/>
      <w:r w:rsidRPr="00671C68">
        <w:rPr>
          <w:rFonts w:ascii="Times New Roman" w:eastAsia="Times New Roman" w:hAnsi="Times New Roman" w:cs="Times New Roman"/>
          <w:color w:val="000000"/>
          <w:lang w:eastAsia="ru-RU"/>
        </w:rPr>
        <w:t xml:space="preserve"> будут предъявлены следующие требования.</w:t>
      </w:r>
    </w:p>
    <w:p w:rsidR="00DA5C42" w:rsidRPr="00671C68" w:rsidRDefault="00DA5C42" w:rsidP="00DA5C42">
      <w:pPr>
        <w:spacing w:before="240" w:after="120"/>
        <w:ind w:firstLine="284"/>
        <w:jc w:val="both"/>
        <w:rPr>
          <w:rFonts w:ascii="TimesDL" w:eastAsia="Times New Roman" w:hAnsi="TimesDL" w:cs="Times New Roman"/>
          <w:color w:val="000000"/>
          <w:lang w:eastAsia="ru-RU"/>
        </w:rPr>
      </w:pPr>
      <w:r w:rsidRPr="00671C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Направление </w:t>
      </w:r>
      <w:r w:rsidRPr="00671C68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Computer sciences</w:t>
      </w:r>
    </w:p>
    <w:p w:rsidR="00DA5C42" w:rsidRPr="00671C68" w:rsidRDefault="00DA5C42" w:rsidP="00DA5C42">
      <w:pPr>
        <w:spacing w:after="120"/>
        <w:ind w:left="709" w:hanging="425"/>
        <w:jc w:val="both"/>
        <w:rPr>
          <w:rFonts w:ascii="TimesDL" w:eastAsia="Times New Roman" w:hAnsi="TimesDL" w:cs="Times New Roman"/>
          <w:color w:val="000000"/>
          <w:lang w:eastAsia="ru-RU"/>
        </w:rPr>
      </w:pPr>
      <w:r w:rsidRPr="00671C68">
        <w:rPr>
          <w:rFonts w:ascii="Times New Roman" w:eastAsia="Times New Roman" w:hAnsi="Times New Roman" w:cs="Times New Roman"/>
          <w:color w:val="000000"/>
          <w:lang w:eastAsia="ru-RU"/>
        </w:rPr>
        <w:t>1.        Аккуратная постановка задачи и понимание области применимости полученного результата (созданного программного продукта) для решения поставленной задачи на практике.</w:t>
      </w:r>
    </w:p>
    <w:p w:rsidR="00DA5C42" w:rsidRPr="00671C68" w:rsidRDefault="00DA5C42" w:rsidP="00DA5C42">
      <w:pPr>
        <w:spacing w:after="120"/>
        <w:ind w:left="709" w:hanging="425"/>
        <w:jc w:val="both"/>
        <w:rPr>
          <w:rFonts w:ascii="TimesDL" w:eastAsia="Times New Roman" w:hAnsi="TimesDL" w:cs="Times New Roman"/>
          <w:color w:val="000000"/>
          <w:lang w:eastAsia="ru-RU"/>
        </w:rPr>
      </w:pPr>
      <w:r w:rsidRPr="00671C68">
        <w:rPr>
          <w:rFonts w:ascii="Times New Roman" w:eastAsia="Times New Roman" w:hAnsi="Times New Roman" w:cs="Times New Roman"/>
          <w:color w:val="000000"/>
          <w:lang w:eastAsia="ru-RU"/>
        </w:rPr>
        <w:t>2.        Представление работающего программного продукта с приемлемым интерфейсом – для рабо</w:t>
      </w:r>
      <w:bookmarkStart w:id="1" w:name="_GoBack"/>
      <w:bookmarkEnd w:id="1"/>
      <w:r w:rsidRPr="00671C68">
        <w:rPr>
          <w:rFonts w:ascii="Times New Roman" w:eastAsia="Times New Roman" w:hAnsi="Times New Roman" w:cs="Times New Roman"/>
          <w:color w:val="000000"/>
          <w:lang w:eastAsia="ru-RU"/>
        </w:rPr>
        <w:t>т, подразумевающих его наличие.</w:t>
      </w:r>
    </w:p>
    <w:p w:rsidR="00DA5C42" w:rsidRPr="00671C68" w:rsidRDefault="00DA5C42" w:rsidP="00DA5C42">
      <w:pPr>
        <w:spacing w:after="120"/>
        <w:ind w:left="709" w:hanging="425"/>
        <w:jc w:val="both"/>
        <w:rPr>
          <w:rFonts w:ascii="TimesDL" w:eastAsia="Times New Roman" w:hAnsi="TimesDL" w:cs="Times New Roman"/>
          <w:color w:val="000000"/>
          <w:lang w:eastAsia="ru-RU"/>
        </w:rPr>
      </w:pPr>
      <w:r w:rsidRPr="00671C68">
        <w:rPr>
          <w:rFonts w:ascii="Times New Roman" w:eastAsia="Times New Roman" w:hAnsi="Times New Roman" w:cs="Times New Roman"/>
          <w:color w:val="000000"/>
          <w:lang w:eastAsia="ru-RU"/>
        </w:rPr>
        <w:t>3.        Наличие объяснения наиболее существенных алгоритмов, заложенных в программный продукт, а также данных о производительности программного продукта.</w:t>
      </w:r>
    </w:p>
    <w:p w:rsidR="00DA5C42" w:rsidRPr="00671C68" w:rsidRDefault="00DA5C42" w:rsidP="00DA5C42">
      <w:pPr>
        <w:spacing w:after="120"/>
        <w:ind w:firstLine="284"/>
        <w:jc w:val="both"/>
        <w:rPr>
          <w:rFonts w:ascii="TimesDL" w:eastAsia="Times New Roman" w:hAnsi="TimesDL" w:cs="Times New Roman"/>
          <w:color w:val="000000"/>
          <w:lang w:eastAsia="ru-RU"/>
        </w:rPr>
      </w:pPr>
      <w:r w:rsidRPr="00671C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DA5C42" w:rsidRPr="00671C68" w:rsidRDefault="00DA5C42" w:rsidP="00DA5C42">
      <w:pPr>
        <w:spacing w:after="120"/>
        <w:ind w:firstLine="284"/>
        <w:jc w:val="both"/>
        <w:rPr>
          <w:rFonts w:ascii="TimesDL" w:eastAsia="Times New Roman" w:hAnsi="TimesDL" w:cs="Times New Roman"/>
          <w:color w:val="000000"/>
          <w:lang w:eastAsia="ru-RU"/>
        </w:rPr>
      </w:pPr>
      <w:r w:rsidRPr="00671C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Авторы, претендующие на дальнейшее участие в </w:t>
      </w:r>
      <w:proofErr w:type="spellStart"/>
      <w:r w:rsidRPr="00671C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Intel</w:t>
      </w:r>
      <w:proofErr w:type="spellEnd"/>
      <w:r w:rsidRPr="00671C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ISEF, должны также ознакомиться с требованиями, предъявляемыми к работам на этом </w:t>
      </w:r>
      <w:r w:rsidRPr="00671C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конкурсе: </w:t>
      </w:r>
      <w:hyperlink r:id="rId7" w:history="1">
        <w:r w:rsidRPr="00671C68">
          <w:rPr>
            <w:rFonts w:ascii="Times New Roman" w:eastAsia="Times New Roman" w:hAnsi="Times New Roman" w:cs="Times New Roman"/>
            <w:b/>
            <w:bCs/>
            <w:color w:val="800080"/>
            <w:u w:val="single"/>
            <w:lang w:eastAsia="ru-RU"/>
          </w:rPr>
          <w:t>https://student.societyforscience.org/international-rules-pre-college-science-research</w:t>
        </w:r>
      </w:hyperlink>
      <w:r w:rsidRPr="00671C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DA5C42" w:rsidRPr="00671C68" w:rsidRDefault="00DA5C42" w:rsidP="00DA5C42">
      <w:pPr>
        <w:spacing w:after="120"/>
        <w:ind w:firstLine="284"/>
        <w:jc w:val="both"/>
        <w:rPr>
          <w:rFonts w:ascii="TimesDL" w:eastAsia="Times New Roman" w:hAnsi="TimesDL" w:cs="Times New Roman"/>
          <w:color w:val="000000"/>
          <w:lang w:eastAsia="ru-RU"/>
        </w:rPr>
      </w:pPr>
      <w:r w:rsidRPr="00671C6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A5C42" w:rsidRPr="00671C68" w:rsidRDefault="00DA5C42" w:rsidP="00DA5C42">
      <w:pPr>
        <w:spacing w:after="120"/>
        <w:ind w:firstLine="284"/>
        <w:jc w:val="both"/>
        <w:rPr>
          <w:rFonts w:ascii="TimesDL" w:eastAsia="Times New Roman" w:hAnsi="TimesDL" w:cs="Times New Roman"/>
          <w:color w:val="000000"/>
          <w:lang w:eastAsia="ru-RU"/>
        </w:rPr>
      </w:pPr>
      <w:r w:rsidRPr="00671C68">
        <w:rPr>
          <w:rFonts w:ascii="Times New Roman" w:eastAsia="Times New Roman" w:hAnsi="Times New Roman" w:cs="Times New Roman"/>
          <w:color w:val="000000"/>
          <w:lang w:eastAsia="ru-RU"/>
        </w:rPr>
        <w:t>Загружаемый при регистрации текст работы должен быть в виде одного </w:t>
      </w:r>
      <w:r w:rsidRPr="00671C68">
        <w:rPr>
          <w:rFonts w:ascii="Times New Roman" w:eastAsia="Times New Roman" w:hAnsi="Times New Roman" w:cs="Times New Roman"/>
          <w:color w:val="000000"/>
          <w:lang w:val="en-US" w:eastAsia="ru-RU"/>
        </w:rPr>
        <w:t>pdf</w:t>
      </w:r>
      <w:r w:rsidRPr="00671C68">
        <w:rPr>
          <w:rFonts w:ascii="Times New Roman" w:eastAsia="Times New Roman" w:hAnsi="Times New Roman" w:cs="Times New Roman"/>
          <w:color w:val="000000"/>
          <w:lang w:eastAsia="ru-RU"/>
        </w:rPr>
        <w:t>-файла и содержать:</w:t>
      </w:r>
    </w:p>
    <w:p w:rsidR="00DA5C42" w:rsidRPr="00671C68" w:rsidRDefault="00DA5C42" w:rsidP="00DA5C42">
      <w:pPr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1C68">
        <w:rPr>
          <w:rFonts w:ascii="Times New Roman" w:eastAsia="Times New Roman" w:hAnsi="Times New Roman" w:cs="Times New Roman"/>
          <w:color w:val="000000"/>
          <w:lang w:eastAsia="ru-RU"/>
        </w:rPr>
        <w:t>1) титульный лист, на котором должны быть указаны:</w:t>
      </w:r>
    </w:p>
    <w:p w:rsidR="00DA5C42" w:rsidRPr="00671C68" w:rsidRDefault="00DA5C42" w:rsidP="00DA5C42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1C68">
        <w:rPr>
          <w:rFonts w:ascii="Times New Roman" w:eastAsia="Times New Roman" w:hAnsi="Times New Roman" w:cs="Times New Roman"/>
          <w:color w:val="000000"/>
          <w:lang w:eastAsia="ru-RU"/>
        </w:rPr>
        <w:t>-  название творческой работы;</w:t>
      </w:r>
    </w:p>
    <w:p w:rsidR="00DA5C42" w:rsidRPr="00671C68" w:rsidRDefault="00DA5C42" w:rsidP="00DA5C42">
      <w:pPr>
        <w:ind w:right="150" w:firstLine="708"/>
        <w:jc w:val="both"/>
        <w:rPr>
          <w:rFonts w:ascii="TimesDL" w:eastAsia="Times New Roman" w:hAnsi="TimesDL" w:cs="Times New Roman"/>
          <w:color w:val="000000"/>
          <w:lang w:eastAsia="ru-RU"/>
        </w:rPr>
      </w:pPr>
      <w:r w:rsidRPr="00671C68">
        <w:rPr>
          <w:rFonts w:ascii="Times New Roman" w:eastAsia="Times New Roman" w:hAnsi="Times New Roman" w:cs="Times New Roman"/>
          <w:color w:val="000000"/>
          <w:lang w:eastAsia="ru-RU"/>
        </w:rPr>
        <w:t>- фамилия, имя, отчество, дата рождения участника;</w:t>
      </w:r>
    </w:p>
    <w:p w:rsidR="00DA5C42" w:rsidRPr="00671C68" w:rsidRDefault="00DA5C42" w:rsidP="00DA5C42">
      <w:pPr>
        <w:ind w:right="150" w:firstLine="708"/>
        <w:jc w:val="both"/>
        <w:rPr>
          <w:rFonts w:ascii="TimesDL" w:eastAsia="Times New Roman" w:hAnsi="TimesDL" w:cs="Times New Roman"/>
          <w:color w:val="000000"/>
          <w:lang w:eastAsia="ru-RU"/>
        </w:rPr>
      </w:pPr>
      <w:r w:rsidRPr="00671C68">
        <w:rPr>
          <w:rFonts w:ascii="Times New Roman" w:eastAsia="Times New Roman" w:hAnsi="Times New Roman" w:cs="Times New Roman"/>
          <w:color w:val="000000"/>
          <w:lang w:eastAsia="ru-RU"/>
        </w:rPr>
        <w:t>- контактные телефоны (с кодом города) и/или номер мобильного телефона;</w:t>
      </w:r>
    </w:p>
    <w:p w:rsidR="00DA5C42" w:rsidRPr="00671C68" w:rsidRDefault="00DA5C42" w:rsidP="00DA5C42">
      <w:pPr>
        <w:ind w:right="150" w:firstLine="708"/>
        <w:jc w:val="both"/>
        <w:rPr>
          <w:rFonts w:ascii="TimesDL" w:eastAsia="Times New Roman" w:hAnsi="TimesDL" w:cs="Times New Roman"/>
          <w:color w:val="000000"/>
          <w:lang w:eastAsia="ru-RU"/>
        </w:rPr>
      </w:pPr>
      <w:r w:rsidRPr="00671C68">
        <w:rPr>
          <w:rFonts w:ascii="Times New Roman" w:eastAsia="Times New Roman" w:hAnsi="Times New Roman" w:cs="Times New Roman"/>
          <w:color w:val="000000"/>
          <w:lang w:eastAsia="ru-RU"/>
        </w:rPr>
        <w:t>- адрес электронный почты;</w:t>
      </w:r>
    </w:p>
    <w:p w:rsidR="00DA5C42" w:rsidRPr="00671C68" w:rsidRDefault="00DA5C42" w:rsidP="00DA5C42">
      <w:pPr>
        <w:spacing w:after="120"/>
        <w:ind w:left="709"/>
        <w:jc w:val="both"/>
        <w:rPr>
          <w:rFonts w:ascii="TimesDL" w:eastAsia="Times New Roman" w:hAnsi="TimesDL" w:cs="Times New Roman"/>
          <w:color w:val="000000"/>
          <w:lang w:eastAsia="ru-RU"/>
        </w:rPr>
      </w:pPr>
      <w:r w:rsidRPr="00671C68">
        <w:rPr>
          <w:rFonts w:ascii="Times New Roman" w:eastAsia="Times New Roman" w:hAnsi="Times New Roman" w:cs="Times New Roman"/>
          <w:color w:val="000000"/>
          <w:lang w:eastAsia="ru-RU"/>
        </w:rPr>
        <w:t>- наименование образовательной организации (с указанием города) и класс, в котором проходит обучение участник;</w:t>
      </w:r>
    </w:p>
    <w:p w:rsidR="00DA5C42" w:rsidRPr="00671C68" w:rsidRDefault="00DA5C42" w:rsidP="00DA5C42">
      <w:pPr>
        <w:spacing w:after="120"/>
        <w:ind w:left="284"/>
        <w:jc w:val="both"/>
        <w:rPr>
          <w:rFonts w:ascii="TimesDL" w:eastAsia="Times New Roman" w:hAnsi="TimesDL" w:cs="Times New Roman"/>
          <w:color w:val="000000"/>
          <w:lang w:eastAsia="ru-RU"/>
        </w:rPr>
      </w:pPr>
      <w:r w:rsidRPr="00671C68">
        <w:rPr>
          <w:rFonts w:ascii="Times New Roman" w:eastAsia="Times New Roman" w:hAnsi="Times New Roman" w:cs="Times New Roman"/>
          <w:color w:val="000000"/>
          <w:lang w:eastAsia="ru-RU"/>
        </w:rPr>
        <w:t>2) авторскую аннотацию работы объемом не более 30 строк;</w:t>
      </w:r>
    </w:p>
    <w:p w:rsidR="00DA5C42" w:rsidRPr="00671C68" w:rsidRDefault="00DA5C42" w:rsidP="00DA5C42">
      <w:pPr>
        <w:spacing w:after="120"/>
        <w:ind w:left="567" w:hanging="283"/>
        <w:jc w:val="both"/>
        <w:rPr>
          <w:rFonts w:ascii="TimesDL" w:eastAsia="Times New Roman" w:hAnsi="TimesDL" w:cs="Times New Roman"/>
          <w:color w:val="000000"/>
          <w:lang w:eastAsia="ru-RU"/>
        </w:rPr>
      </w:pPr>
      <w:r w:rsidRPr="00671C68">
        <w:rPr>
          <w:rFonts w:ascii="Times New Roman" w:eastAsia="Times New Roman" w:hAnsi="Times New Roman" w:cs="Times New Roman"/>
          <w:color w:val="000000"/>
          <w:lang w:eastAsia="ru-RU"/>
        </w:rPr>
        <w:t>3)   отзыв руководителя работы (при наличии руководителя) с указанием его фамилии, имени, отчества, должности и места работы, контактными данными и подписью;</w:t>
      </w:r>
    </w:p>
    <w:p w:rsidR="00DA5C42" w:rsidRPr="00671C68" w:rsidRDefault="00DA5C42" w:rsidP="00DA5C42">
      <w:pPr>
        <w:ind w:right="150" w:firstLine="284"/>
        <w:jc w:val="both"/>
        <w:rPr>
          <w:rFonts w:ascii="TimesDL" w:eastAsia="Times New Roman" w:hAnsi="TimesDL" w:cs="Times New Roman"/>
          <w:color w:val="000000"/>
          <w:lang w:eastAsia="ru-RU"/>
        </w:rPr>
      </w:pPr>
      <w:r w:rsidRPr="00671C68">
        <w:rPr>
          <w:rFonts w:ascii="Times New Roman" w:eastAsia="Times New Roman" w:hAnsi="Times New Roman" w:cs="Times New Roman"/>
          <w:color w:val="000000"/>
          <w:lang w:eastAsia="ru-RU"/>
        </w:rPr>
        <w:t>4) собственно текст работы, включая иллюстрации и библиографию.</w:t>
      </w:r>
    </w:p>
    <w:p w:rsidR="00DA5C42" w:rsidRPr="00671C68" w:rsidRDefault="00DA5C42" w:rsidP="00DA5C42">
      <w:pPr>
        <w:spacing w:after="120"/>
        <w:ind w:firstLine="284"/>
        <w:jc w:val="both"/>
        <w:rPr>
          <w:rFonts w:ascii="TimesDL" w:eastAsia="Times New Roman" w:hAnsi="TimesDL" w:cs="Times New Roman"/>
          <w:color w:val="000000"/>
          <w:lang w:eastAsia="ru-RU"/>
        </w:rPr>
      </w:pPr>
      <w:r w:rsidRPr="00671C6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A5C42" w:rsidRPr="00671C68" w:rsidRDefault="00DA5C42" w:rsidP="00DA5C42">
      <w:pPr>
        <w:spacing w:after="120"/>
        <w:ind w:firstLine="284"/>
        <w:jc w:val="both"/>
        <w:rPr>
          <w:rFonts w:ascii="TimesDL" w:eastAsia="Times New Roman" w:hAnsi="TimesDL" w:cs="Times New Roman"/>
          <w:color w:val="000000"/>
          <w:lang w:eastAsia="ru-RU"/>
        </w:rPr>
      </w:pPr>
      <w:r w:rsidRPr="00671C68">
        <w:rPr>
          <w:rFonts w:ascii="Times New Roman" w:eastAsia="Times New Roman" w:hAnsi="Times New Roman" w:cs="Times New Roman"/>
          <w:color w:val="000000"/>
          <w:lang w:eastAsia="ru-RU"/>
        </w:rPr>
        <w:t>Весь печатный материал должен быть набран шрифтом </w:t>
      </w:r>
      <w:r w:rsidRPr="00671C68">
        <w:rPr>
          <w:rFonts w:ascii="Times New Roman" w:eastAsia="Times New Roman" w:hAnsi="Times New Roman" w:cs="Times New Roman"/>
          <w:color w:val="000000"/>
          <w:lang w:val="en-US" w:eastAsia="ru-RU"/>
        </w:rPr>
        <w:t>Times New Roman</w:t>
      </w:r>
      <w:r w:rsidRPr="00671C68">
        <w:rPr>
          <w:rFonts w:ascii="Times New Roman" w:eastAsia="Times New Roman" w:hAnsi="Times New Roman" w:cs="Times New Roman"/>
          <w:color w:val="000000"/>
          <w:lang w:eastAsia="ru-RU"/>
        </w:rPr>
        <w:t> 12.</w:t>
      </w:r>
    </w:p>
    <w:sectPr w:rsidR="00DA5C42" w:rsidRPr="00671C68" w:rsidSect="0077409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C42"/>
    <w:rsid w:val="002F74CF"/>
    <w:rsid w:val="00671C68"/>
    <w:rsid w:val="0077409D"/>
    <w:rsid w:val="008F53EA"/>
    <w:rsid w:val="00A2534B"/>
    <w:rsid w:val="00D77798"/>
    <w:rsid w:val="00DA5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4B"/>
  </w:style>
  <w:style w:type="paragraph" w:styleId="8">
    <w:name w:val="heading 8"/>
    <w:basedOn w:val="a"/>
    <w:link w:val="80"/>
    <w:uiPriority w:val="9"/>
    <w:qFormat/>
    <w:rsid w:val="00DA5C42"/>
    <w:pPr>
      <w:spacing w:before="100" w:beforeAutospacing="1" w:after="100" w:afterAutospacing="1"/>
      <w:outlineLvl w:val="7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5C42"/>
  </w:style>
  <w:style w:type="character" w:styleId="a3">
    <w:name w:val="Hyperlink"/>
    <w:basedOn w:val="a0"/>
    <w:uiPriority w:val="99"/>
    <w:semiHidden/>
    <w:unhideWhenUsed/>
    <w:rsid w:val="00DA5C42"/>
    <w:rPr>
      <w:color w:val="0000FF"/>
      <w:u w:val="single"/>
    </w:rPr>
  </w:style>
  <w:style w:type="character" w:customStyle="1" w:styleId="charattribute2">
    <w:name w:val="charattribute2"/>
    <w:basedOn w:val="a0"/>
    <w:rsid w:val="00DA5C42"/>
  </w:style>
  <w:style w:type="character" w:customStyle="1" w:styleId="80">
    <w:name w:val="Заголовок 8 Знак"/>
    <w:basedOn w:val="a0"/>
    <w:link w:val="8"/>
    <w:uiPriority w:val="9"/>
    <w:rsid w:val="00DA5C42"/>
    <w:rPr>
      <w:rFonts w:ascii="Times New Roman" w:eastAsia="Times New Roman" w:hAnsi="Times New Roman" w:cs="Times New Roman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A5C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A5C42"/>
    <w:rPr>
      <w:rFonts w:ascii="Times New Roman" w:eastAsia="Times New Roman" w:hAnsi="Times New Roman" w:cs="Times New Roman"/>
      <w:lang w:eastAsia="ru-RU"/>
    </w:rPr>
  </w:style>
  <w:style w:type="paragraph" w:styleId="a6">
    <w:name w:val="List Number"/>
    <w:basedOn w:val="a"/>
    <w:uiPriority w:val="99"/>
    <w:semiHidden/>
    <w:unhideWhenUsed/>
    <w:rsid w:val="00DA5C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A5C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A5C42"/>
    <w:rPr>
      <w:rFonts w:ascii="Times New Roman" w:eastAsia="Times New Roman" w:hAnsi="Times New Roman" w:cs="Times New Roman"/>
      <w:lang w:eastAsia="ru-RU"/>
    </w:rPr>
  </w:style>
  <w:style w:type="paragraph" w:customStyle="1" w:styleId="text">
    <w:name w:val="text"/>
    <w:basedOn w:val="a"/>
    <w:rsid w:val="00DA5C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udent.societyforscience.org/international-rules-pre-college-science-resear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ference-avangard.ru" TargetMode="External"/><Relationship Id="rId5" Type="http://schemas.openxmlformats.org/officeDocument/2006/relationships/hyperlink" Target="https://student.societyforscience.org/intel-isef" TargetMode="External"/><Relationship Id="rId4" Type="http://schemas.openxmlformats.org/officeDocument/2006/relationships/hyperlink" Target="https://www.traektoriafdn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Реворий Сухаринов</dc:creator>
  <cp:keywords/>
  <dc:description/>
  <cp:lastModifiedBy>USER_2</cp:lastModifiedBy>
  <cp:revision>3</cp:revision>
  <dcterms:created xsi:type="dcterms:W3CDTF">2020-09-13T04:04:00Z</dcterms:created>
  <dcterms:modified xsi:type="dcterms:W3CDTF">2020-09-13T04:07:00Z</dcterms:modified>
</cp:coreProperties>
</file>